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9F990B" w14:textId="77777777" w:rsidR="00C2417C" w:rsidRDefault="00C2417C">
      <w:pPr>
        <w:jc w:val="center"/>
        <w:rPr>
          <w:rFonts w:ascii="Trebuchet MS" w:hAnsi="Trebuchet MS"/>
          <w:b/>
          <w:bCs/>
          <w:color w:val="2E74B5"/>
          <w:sz w:val="30"/>
          <w:szCs w:val="30"/>
          <w:u w:color="2E74B5"/>
        </w:rPr>
      </w:pPr>
    </w:p>
    <w:p w14:paraId="68BF1AE7" w14:textId="77777777" w:rsidR="00C2417C" w:rsidRDefault="002A7FAB">
      <w:pPr>
        <w:jc w:val="center"/>
        <w:rPr>
          <w:rFonts w:ascii="Trebuchet MS" w:eastAsia="Trebuchet MS" w:hAnsi="Trebuchet MS" w:cs="Trebuchet MS"/>
          <w:b/>
          <w:bCs/>
          <w:color w:val="2E74B5"/>
          <w:sz w:val="30"/>
          <w:szCs w:val="30"/>
          <w:u w:color="2E74B5"/>
        </w:rPr>
      </w:pPr>
      <w:r>
        <w:rPr>
          <w:rFonts w:ascii="Trebuchet MS" w:hAnsi="Trebuchet MS"/>
          <w:b/>
          <w:bCs/>
          <w:color w:val="2E74B5"/>
          <w:sz w:val="30"/>
          <w:szCs w:val="30"/>
          <w:u w:color="2E74B5"/>
        </w:rPr>
        <w:t>Sistema di firma elettronica Namirial eSignAnywhere</w:t>
      </w:r>
    </w:p>
    <w:p w14:paraId="0677FCF1" w14:textId="77777777" w:rsidR="00C2417C" w:rsidRDefault="002A7FAB">
      <w:pPr>
        <w:jc w:val="center"/>
        <w:rPr>
          <w:rFonts w:ascii="Trebuchet MS" w:eastAsia="Trebuchet MS" w:hAnsi="Trebuchet MS" w:cs="Trebuchet MS"/>
          <w:i/>
          <w:iCs/>
          <w:color w:val="2E74B5"/>
          <w:sz w:val="28"/>
          <w:szCs w:val="28"/>
          <w:u w:color="2E74B5"/>
        </w:rPr>
      </w:pPr>
      <w:r>
        <w:rPr>
          <w:rFonts w:ascii="Trebuchet MS" w:hAnsi="Trebuchet MS"/>
          <w:i/>
          <w:iCs/>
          <w:color w:val="2E74B5"/>
          <w:sz w:val="28"/>
          <w:szCs w:val="28"/>
          <w:u w:color="2E74B5"/>
        </w:rPr>
        <w:t xml:space="preserve">Scheda informativa per il firmatario </w:t>
      </w:r>
    </w:p>
    <w:p w14:paraId="442F680B" w14:textId="77777777" w:rsidR="00C2417C" w:rsidRDefault="00C2417C">
      <w:pPr>
        <w:jc w:val="center"/>
        <w:rPr>
          <w:rFonts w:ascii="Trebuchet MS" w:eastAsia="Trebuchet MS" w:hAnsi="Trebuchet MS" w:cs="Trebuchet MS"/>
        </w:rPr>
      </w:pPr>
    </w:p>
    <w:p w14:paraId="69B73434" w14:textId="77777777" w:rsidR="00C2417C" w:rsidRDefault="00C2417C">
      <w:pPr>
        <w:jc w:val="center"/>
        <w:rPr>
          <w:rFonts w:ascii="Trebuchet MS" w:eastAsia="Trebuchet MS" w:hAnsi="Trebuchet MS" w:cs="Trebuchet MS"/>
        </w:rPr>
      </w:pPr>
    </w:p>
    <w:p w14:paraId="345A904C" w14:textId="77777777" w:rsidR="00C2417C" w:rsidRDefault="002A7FAB">
      <w:pPr>
        <w:pStyle w:val="Titolo2"/>
        <w:numPr>
          <w:ilvl w:val="0"/>
          <w:numId w:val="2"/>
        </w:numPr>
        <w:jc w:val="both"/>
        <w:rPr>
          <w:rFonts w:ascii="Trebuchet MS" w:hAnsi="Trebuchet MS"/>
        </w:rPr>
      </w:pPr>
      <w:r>
        <w:rPr>
          <w:rFonts w:ascii="Trebuchet MS" w:hAnsi="Trebuchet MS"/>
        </w:rPr>
        <w:t>Introduzione</w:t>
      </w:r>
    </w:p>
    <w:p w14:paraId="115E928C" w14:textId="77777777" w:rsidR="00C2417C" w:rsidRDefault="00C2417C">
      <w:pPr>
        <w:spacing w:after="0"/>
      </w:pPr>
    </w:p>
    <w:p w14:paraId="7428BDA7" w14:textId="77777777" w:rsidR="00C2417C" w:rsidRDefault="002A7FAB">
      <w:pPr>
        <w:jc w:val="both"/>
        <w:rPr>
          <w:rFonts w:ascii="Trebuchet MS" w:eastAsia="Trebuchet MS" w:hAnsi="Trebuchet MS" w:cs="Trebuchet MS"/>
        </w:rPr>
      </w:pPr>
      <w:r>
        <w:rPr>
          <w:rFonts w:ascii="Trebuchet MS" w:hAnsi="Trebuchet MS"/>
        </w:rPr>
        <w:t>Gentile firmatario</w:t>
      </w:r>
      <w:r w:rsidRPr="002A7FAB">
        <w:rPr>
          <w:rFonts w:ascii="Trebuchet MS" w:hAnsi="Trebuchet MS"/>
          <w:color w:val="auto"/>
          <w:u w:color="FF0000"/>
        </w:rPr>
        <w:t>/a</w:t>
      </w:r>
      <w:r>
        <w:rPr>
          <w:rFonts w:ascii="Trebuchet MS" w:hAnsi="Trebuchet MS"/>
        </w:rPr>
        <w:t>,</w:t>
      </w:r>
    </w:p>
    <w:p w14:paraId="5A00A3BB" w14:textId="77777777" w:rsidR="00C2417C" w:rsidRDefault="002A7FAB">
      <w:pPr>
        <w:jc w:val="both"/>
        <w:rPr>
          <w:rFonts w:ascii="Trebuchet MS" w:eastAsia="Trebuchet MS" w:hAnsi="Trebuchet MS" w:cs="Trebuchet MS"/>
        </w:rPr>
      </w:pPr>
      <w:r>
        <w:rPr>
          <w:rFonts w:ascii="Trebuchet MS" w:hAnsi="Trebuchet MS"/>
        </w:rPr>
        <w:t>stai per sottoscrivere un documento tramite la piattaforma Namirial eSignAnywhere, integrata nel sistema di gestione documentale dell’Università degli Studi di Milano. Questa soluzione consente di apporre una firma elettronica in modalità remota, senza necessità di possedere una firma digitale.</w:t>
      </w:r>
    </w:p>
    <w:p w14:paraId="659624B5" w14:textId="77777777" w:rsidR="00C2417C" w:rsidRDefault="00C2417C">
      <w:pPr>
        <w:jc w:val="both"/>
        <w:rPr>
          <w:rFonts w:ascii="Trebuchet MS" w:eastAsia="Trebuchet MS" w:hAnsi="Trebuchet MS" w:cs="Trebuchet MS"/>
        </w:rPr>
      </w:pPr>
    </w:p>
    <w:p w14:paraId="4C0B238C" w14:textId="77777777" w:rsidR="00C2417C" w:rsidRDefault="002A7FAB">
      <w:pPr>
        <w:pStyle w:val="Titolo2"/>
        <w:numPr>
          <w:ilvl w:val="0"/>
          <w:numId w:val="2"/>
        </w:numPr>
        <w:jc w:val="both"/>
        <w:rPr>
          <w:rFonts w:ascii="Trebuchet MS" w:hAnsi="Trebuchet MS"/>
        </w:rPr>
      </w:pPr>
      <w:r>
        <w:rPr>
          <w:rFonts w:ascii="Trebuchet MS" w:hAnsi="Trebuchet MS"/>
        </w:rPr>
        <w:t>Tipologia di firma</w:t>
      </w:r>
    </w:p>
    <w:p w14:paraId="625F8BFF" w14:textId="77777777" w:rsidR="00C2417C" w:rsidRDefault="00C2417C">
      <w:pPr>
        <w:spacing w:after="0"/>
      </w:pPr>
    </w:p>
    <w:p w14:paraId="068AA330" w14:textId="5832760A" w:rsidR="00C2417C" w:rsidRDefault="002A7FAB">
      <w:pPr>
        <w:jc w:val="both"/>
        <w:rPr>
          <w:rFonts w:ascii="Trebuchet MS" w:eastAsia="Trebuchet MS" w:hAnsi="Trebuchet MS" w:cs="Trebuchet MS"/>
        </w:rPr>
      </w:pPr>
      <w:r>
        <w:rPr>
          <w:rFonts w:ascii="Trebuchet MS" w:hAnsi="Trebuchet MS"/>
        </w:rPr>
        <w:t xml:space="preserve">La firma che stai utilizzando è tecnicamente conforme ai requisiti di Firma Elettronica Avanzata (FEA) secondo il Regolamento europeo eIDAS (Regolamento UE 910/2014, art. 26). Secondo la normativa italiana (Codice dell’Amministrazione Digitale - CAD e DPCM 22/02/2013), questa firma è qualificabile come Firma Elettronica c.d. semplice, ma di </w:t>
      </w:r>
      <w:r w:rsidRPr="002A7FAB">
        <w:rPr>
          <w:rFonts w:ascii="Trebuchet MS" w:hAnsi="Trebuchet MS"/>
          <w:color w:val="auto"/>
          <w:u w:color="FF0000"/>
        </w:rPr>
        <w:t xml:space="preserve">particolare </w:t>
      </w:r>
      <w:r>
        <w:rPr>
          <w:rFonts w:ascii="Trebuchet MS" w:hAnsi="Trebuchet MS"/>
        </w:rPr>
        <w:t>robustezza e valore probatorio.</w:t>
      </w:r>
    </w:p>
    <w:p w14:paraId="0FA30AFC" w14:textId="77777777" w:rsidR="00C2417C" w:rsidRDefault="00C2417C">
      <w:pPr>
        <w:jc w:val="both"/>
        <w:rPr>
          <w:rFonts w:ascii="Trebuchet MS" w:eastAsia="Trebuchet MS" w:hAnsi="Trebuchet MS" w:cs="Trebuchet MS"/>
        </w:rPr>
      </w:pPr>
    </w:p>
    <w:p w14:paraId="7CE90EE7" w14:textId="77777777" w:rsidR="00C2417C" w:rsidRDefault="002A7FAB">
      <w:pPr>
        <w:pStyle w:val="Titolo2"/>
        <w:numPr>
          <w:ilvl w:val="0"/>
          <w:numId w:val="2"/>
        </w:numPr>
        <w:jc w:val="both"/>
        <w:rPr>
          <w:rFonts w:ascii="Trebuchet MS" w:hAnsi="Trebuchet MS"/>
        </w:rPr>
      </w:pPr>
      <w:r>
        <w:rPr>
          <w:rFonts w:ascii="Trebuchet MS" w:hAnsi="Trebuchet MS"/>
        </w:rPr>
        <w:t>Caratteristiche tecniche</w:t>
      </w:r>
    </w:p>
    <w:p w14:paraId="13EDBE50" w14:textId="77777777" w:rsidR="00C2417C" w:rsidRDefault="00C2417C">
      <w:pPr>
        <w:spacing w:after="0"/>
      </w:pPr>
    </w:p>
    <w:p w14:paraId="22AAC96C" w14:textId="77777777" w:rsidR="00C2417C" w:rsidRDefault="002A7FAB">
      <w:pPr>
        <w:jc w:val="both"/>
        <w:rPr>
          <w:rFonts w:ascii="Trebuchet MS" w:eastAsia="Trebuchet MS" w:hAnsi="Trebuchet MS" w:cs="Trebuchet MS"/>
        </w:rPr>
      </w:pPr>
      <w:r>
        <w:rPr>
          <w:rFonts w:ascii="Trebuchet MS" w:hAnsi="Trebuchet MS"/>
        </w:rPr>
        <w:t>- Verifica tramite email: riceverai un link via mail per accedere al documento da firmare.</w:t>
      </w:r>
    </w:p>
    <w:p w14:paraId="0CFDFD38" w14:textId="77777777" w:rsidR="00C2417C" w:rsidRDefault="002A7FAB">
      <w:pPr>
        <w:jc w:val="both"/>
        <w:rPr>
          <w:rFonts w:ascii="Trebuchet MS" w:eastAsia="Trebuchet MS" w:hAnsi="Trebuchet MS" w:cs="Trebuchet MS"/>
        </w:rPr>
      </w:pPr>
      <w:r>
        <w:rPr>
          <w:rFonts w:ascii="Trebuchet MS" w:hAnsi="Trebuchet MS"/>
        </w:rPr>
        <w:t>- Autenticazione a due fattori: riceverai un codice OTP via SMS, da inserire per confermare la firma.</w:t>
      </w:r>
    </w:p>
    <w:p w14:paraId="06E7FDAD" w14:textId="77777777" w:rsidR="00C2417C" w:rsidRDefault="002A7FAB">
      <w:pPr>
        <w:jc w:val="both"/>
        <w:rPr>
          <w:rFonts w:ascii="Trebuchet MS" w:eastAsia="Trebuchet MS" w:hAnsi="Trebuchet MS" w:cs="Trebuchet MS"/>
        </w:rPr>
      </w:pPr>
      <w:r>
        <w:rPr>
          <w:rFonts w:ascii="Trebuchet MS" w:hAnsi="Trebuchet MS"/>
        </w:rPr>
        <w:t>- Sigillo elettronico qualificato: il documento firmato è sigillato da Namirial Spa, prestatore di servizi fiduciari qualificato.</w:t>
      </w:r>
    </w:p>
    <w:p w14:paraId="0CFB8F65" w14:textId="77777777" w:rsidR="00C2417C" w:rsidRDefault="002A7FAB">
      <w:pPr>
        <w:jc w:val="both"/>
        <w:rPr>
          <w:rFonts w:ascii="Trebuchet MS" w:eastAsia="Trebuchet MS" w:hAnsi="Trebuchet MS" w:cs="Trebuchet MS"/>
        </w:rPr>
      </w:pPr>
      <w:r>
        <w:rPr>
          <w:rFonts w:ascii="Trebuchet MS" w:hAnsi="Trebuchet MS"/>
        </w:rPr>
        <w:t>- Audit Trail: viene generato un documento riepilogativo che attesta l’intera transazione di firma, con data, ora, indirizzo IP, hash SHA256 e codice OTP.</w:t>
      </w:r>
    </w:p>
    <w:p w14:paraId="29B8DC5A" w14:textId="77777777" w:rsidR="00C2417C" w:rsidRDefault="00C2417C">
      <w:pPr>
        <w:jc w:val="both"/>
        <w:rPr>
          <w:rFonts w:ascii="Trebuchet MS" w:eastAsia="Trebuchet MS" w:hAnsi="Trebuchet MS" w:cs="Trebuchet MS"/>
        </w:rPr>
      </w:pPr>
    </w:p>
    <w:p w14:paraId="33EA2730" w14:textId="77777777" w:rsidR="00C2417C" w:rsidRDefault="002A7FAB">
      <w:pPr>
        <w:pStyle w:val="Titolo2"/>
        <w:numPr>
          <w:ilvl w:val="0"/>
          <w:numId w:val="2"/>
        </w:numPr>
        <w:jc w:val="both"/>
        <w:rPr>
          <w:rFonts w:ascii="Trebuchet MS" w:hAnsi="Trebuchet MS"/>
        </w:rPr>
      </w:pPr>
      <w:r>
        <w:rPr>
          <w:rFonts w:ascii="Trebuchet MS" w:hAnsi="Trebuchet MS"/>
        </w:rPr>
        <w:t>Come funziona la firma</w:t>
      </w:r>
    </w:p>
    <w:p w14:paraId="38EE22A5" w14:textId="77777777" w:rsidR="00C2417C" w:rsidRDefault="00C2417C">
      <w:pPr>
        <w:spacing w:after="0"/>
      </w:pPr>
    </w:p>
    <w:p w14:paraId="22B3F55A" w14:textId="22B48901" w:rsidR="00C2417C" w:rsidRDefault="002A7FAB">
      <w:pPr>
        <w:jc w:val="both"/>
        <w:rPr>
          <w:rFonts w:ascii="Trebuchet MS" w:eastAsia="Trebuchet MS" w:hAnsi="Trebuchet MS" w:cs="Trebuchet MS"/>
        </w:rPr>
      </w:pPr>
      <w:r>
        <w:rPr>
          <w:rFonts w:ascii="Trebuchet MS" w:hAnsi="Trebuchet MS"/>
        </w:rPr>
        <w:t>1. Riceverai</w:t>
      </w:r>
      <w:r w:rsidR="00692524">
        <w:rPr>
          <w:rFonts w:ascii="Trebuchet MS" w:hAnsi="Trebuchet MS"/>
          <w:color w:val="FF2600"/>
        </w:rPr>
        <w:t xml:space="preserve"> </w:t>
      </w:r>
      <w:r>
        <w:rPr>
          <w:rFonts w:ascii="Trebuchet MS" w:hAnsi="Trebuchet MS"/>
        </w:rPr>
        <w:t>una email da noreply@esignanywhere.net con il link al documento da firmare.</w:t>
      </w:r>
    </w:p>
    <w:p w14:paraId="6CD83644" w14:textId="77777777" w:rsidR="00C2417C" w:rsidRDefault="002A7FAB">
      <w:pPr>
        <w:jc w:val="both"/>
        <w:rPr>
          <w:rFonts w:ascii="Trebuchet MS" w:eastAsia="Trebuchet MS" w:hAnsi="Trebuchet MS" w:cs="Trebuchet MS"/>
        </w:rPr>
      </w:pPr>
      <w:r>
        <w:rPr>
          <w:rFonts w:ascii="Trebuchet MS" w:hAnsi="Trebuchet MS"/>
        </w:rPr>
        <w:t>2. Apri il documento e verifica il contenuto.</w:t>
      </w:r>
    </w:p>
    <w:p w14:paraId="3DA6ADDD" w14:textId="77777777" w:rsidR="00C2417C" w:rsidRDefault="002A7FAB">
      <w:pPr>
        <w:jc w:val="both"/>
        <w:rPr>
          <w:rFonts w:ascii="Trebuchet MS" w:eastAsia="Trebuchet MS" w:hAnsi="Trebuchet MS" w:cs="Trebuchet MS"/>
        </w:rPr>
      </w:pPr>
      <w:r>
        <w:rPr>
          <w:rFonts w:ascii="Trebuchet MS" w:hAnsi="Trebuchet MS"/>
        </w:rPr>
        <w:t>3. Clicca sul riquadro di firma e richiedi l’OTP.</w:t>
      </w:r>
    </w:p>
    <w:p w14:paraId="3E68C523" w14:textId="77777777" w:rsidR="00C2417C" w:rsidRDefault="002A7FAB">
      <w:pPr>
        <w:jc w:val="both"/>
        <w:rPr>
          <w:rFonts w:ascii="Trebuchet MS" w:eastAsia="Trebuchet MS" w:hAnsi="Trebuchet MS" w:cs="Trebuchet MS"/>
        </w:rPr>
      </w:pPr>
      <w:r>
        <w:rPr>
          <w:rFonts w:ascii="Trebuchet MS" w:hAnsi="Trebuchet MS"/>
        </w:rPr>
        <w:lastRenderedPageBreak/>
        <w:t>4. Inserisci il codice OTP ricevuto via SMS sul tuo smartphone.</w:t>
      </w:r>
    </w:p>
    <w:p w14:paraId="545F9EFD" w14:textId="77777777" w:rsidR="00C2417C" w:rsidRDefault="002A7FAB">
      <w:pPr>
        <w:jc w:val="both"/>
        <w:rPr>
          <w:rFonts w:ascii="Trebuchet MS" w:eastAsia="Trebuchet MS" w:hAnsi="Trebuchet MS" w:cs="Trebuchet MS"/>
        </w:rPr>
      </w:pPr>
      <w:r>
        <w:rPr>
          <w:rFonts w:ascii="Trebuchet MS" w:hAnsi="Trebuchet MS"/>
        </w:rPr>
        <w:t>5. Conferma la firma cliccando su 'Completa'.</w:t>
      </w:r>
    </w:p>
    <w:p w14:paraId="7363307D" w14:textId="77777777" w:rsidR="00C2417C" w:rsidRDefault="002A7FAB">
      <w:pPr>
        <w:jc w:val="both"/>
        <w:rPr>
          <w:rFonts w:ascii="Trebuchet MS" w:eastAsia="Trebuchet MS" w:hAnsi="Trebuchet MS" w:cs="Trebuchet MS"/>
        </w:rPr>
      </w:pPr>
      <w:r>
        <w:rPr>
          <w:rFonts w:ascii="Trebuchet MS" w:hAnsi="Trebuchet MS"/>
        </w:rPr>
        <w:t>6. Potrai scaricare il documento firmato e l’Audit Trail.</w:t>
      </w:r>
    </w:p>
    <w:p w14:paraId="3F4830C8" w14:textId="77777777" w:rsidR="00C2417C" w:rsidRDefault="00C2417C">
      <w:pPr>
        <w:jc w:val="both"/>
        <w:rPr>
          <w:rFonts w:ascii="Trebuchet MS" w:eastAsia="Trebuchet MS" w:hAnsi="Trebuchet MS" w:cs="Trebuchet MS"/>
        </w:rPr>
      </w:pPr>
    </w:p>
    <w:p w14:paraId="4F844EC8" w14:textId="77777777" w:rsidR="00C2417C" w:rsidRDefault="002A7FAB">
      <w:pPr>
        <w:pStyle w:val="Titolo2"/>
        <w:numPr>
          <w:ilvl w:val="0"/>
          <w:numId w:val="2"/>
        </w:numPr>
        <w:jc w:val="both"/>
        <w:rPr>
          <w:rFonts w:ascii="Trebuchet MS" w:hAnsi="Trebuchet MS"/>
        </w:rPr>
      </w:pPr>
      <w:r>
        <w:rPr>
          <w:rFonts w:ascii="Trebuchet MS" w:hAnsi="Trebuchet MS"/>
        </w:rPr>
        <w:t>Assistenza e contatti</w:t>
      </w:r>
    </w:p>
    <w:p w14:paraId="21CF3E9A" w14:textId="77777777" w:rsidR="00C2417C" w:rsidRDefault="00C2417C">
      <w:pPr>
        <w:spacing w:after="0"/>
      </w:pPr>
    </w:p>
    <w:p w14:paraId="26A15BA9" w14:textId="19D80E6A" w:rsidR="00C2417C" w:rsidRDefault="002A7FAB">
      <w:pPr>
        <w:jc w:val="both"/>
      </w:pPr>
      <w:r>
        <w:rPr>
          <w:rFonts w:ascii="Trebuchet MS" w:hAnsi="Trebuchet MS"/>
        </w:rPr>
        <w:t>Per qualsiasi dubbio o problema tecnico, puoi contattare l’ufficio competente dell’Università degli Studi di Milano</w:t>
      </w:r>
      <w:r w:rsidR="00692524">
        <w:rPr>
          <w:rFonts w:ascii="Trebuchet MS" w:hAnsi="Trebuchet MS"/>
          <w:color w:val="FF2600"/>
        </w:rPr>
        <w:t xml:space="preserve"> </w:t>
      </w:r>
      <w:r>
        <w:rPr>
          <w:rFonts w:ascii="Trebuchet MS" w:hAnsi="Trebuchet MS"/>
        </w:rPr>
        <w:t>oppure scrivere all’indirizzo email indicato nella comunicazione ricevuta.</w:t>
      </w:r>
    </w:p>
    <w:sectPr w:rsidR="00C2417C">
      <w:headerReference w:type="default" r:id="rId7"/>
      <w:footerReference w:type="default" r:id="rId8"/>
      <w:pgSz w:w="11900" w:h="16840"/>
      <w:pgMar w:top="1417" w:right="1134" w:bottom="1134" w:left="1134"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DF5A07" w14:textId="77777777" w:rsidR="00395A0B" w:rsidRDefault="002A7FAB">
      <w:pPr>
        <w:spacing w:after="0" w:line="240" w:lineRule="auto"/>
      </w:pPr>
      <w:r>
        <w:separator/>
      </w:r>
    </w:p>
  </w:endnote>
  <w:endnote w:type="continuationSeparator" w:id="0">
    <w:p w14:paraId="78941CD2" w14:textId="77777777" w:rsidR="00395A0B" w:rsidRDefault="002A7F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Helvetica Neue">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96A7A" w14:textId="77777777" w:rsidR="00C2417C" w:rsidRDefault="002A7FAB">
    <w:pPr>
      <w:pStyle w:val="Pidipagina"/>
      <w:tabs>
        <w:tab w:val="clear" w:pos="9638"/>
        <w:tab w:val="right" w:pos="9612"/>
      </w:tabs>
      <w:jc w:val="center"/>
    </w:pPr>
    <w:r>
      <w:fldChar w:fldCharType="begin"/>
    </w:r>
    <w:r>
      <w:instrText xml:space="preserve"> PAGE </w:instrText>
    </w:r>
    <w:r>
      <w:fldChar w:fldCharType="separate"/>
    </w:r>
    <w:r w:rsidR="00326AB2">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462156" w14:textId="77777777" w:rsidR="00395A0B" w:rsidRDefault="002A7FAB">
      <w:pPr>
        <w:spacing w:after="0" w:line="240" w:lineRule="auto"/>
      </w:pPr>
      <w:r>
        <w:separator/>
      </w:r>
    </w:p>
  </w:footnote>
  <w:footnote w:type="continuationSeparator" w:id="0">
    <w:p w14:paraId="6E77A53C" w14:textId="77777777" w:rsidR="00395A0B" w:rsidRDefault="002A7F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E71F0" w14:textId="77777777" w:rsidR="00C2417C" w:rsidRDefault="002A7FAB">
    <w:pPr>
      <w:pStyle w:val="Intestazione"/>
      <w:tabs>
        <w:tab w:val="clear" w:pos="9638"/>
        <w:tab w:val="right" w:pos="9612"/>
      </w:tabs>
    </w:pPr>
    <w:r>
      <w:rPr>
        <w:noProof/>
      </w:rPr>
      <w:drawing>
        <wp:inline distT="0" distB="0" distL="0" distR="0" wp14:anchorId="1FCB6DDC" wp14:editId="5A424CB7">
          <wp:extent cx="4829175" cy="952500"/>
          <wp:effectExtent l="0" t="0" r="0" b="0"/>
          <wp:docPr id="1073741825" name="officeArt object" descr="Immagine 1"/>
          <wp:cNvGraphicFramePr/>
          <a:graphic xmlns:a="http://schemas.openxmlformats.org/drawingml/2006/main">
            <a:graphicData uri="http://schemas.openxmlformats.org/drawingml/2006/picture">
              <pic:pic xmlns:pic="http://schemas.openxmlformats.org/drawingml/2006/picture">
                <pic:nvPicPr>
                  <pic:cNvPr id="1073741825" name="Immagine 1" descr="Immagine 1"/>
                  <pic:cNvPicPr>
                    <a:picLocks noChangeAspect="1"/>
                  </pic:cNvPicPr>
                </pic:nvPicPr>
                <pic:blipFill>
                  <a:blip r:embed="rId1"/>
                  <a:stretch>
                    <a:fillRect/>
                  </a:stretch>
                </pic:blipFill>
                <pic:spPr>
                  <a:xfrm>
                    <a:off x="0" y="0"/>
                    <a:ext cx="4829175" cy="952500"/>
                  </a:xfrm>
                  <a:prstGeom prst="rect">
                    <a:avLst/>
                  </a:prstGeom>
                  <a:ln w="12700" cap="flat">
                    <a:noFill/>
                    <a:miter lim="400000"/>
                  </a:ln>
                  <a:effectLst/>
                </pic:spPr>
              </pic:pic>
            </a:graphicData>
          </a:graphic>
        </wp:inline>
      </w:drawing>
    </w:r>
  </w:p>
  <w:p w14:paraId="3745ED8A" w14:textId="77777777" w:rsidR="00C2417C" w:rsidRDefault="00C2417C">
    <w:pPr>
      <w:pStyle w:val="Intestazione"/>
      <w:tabs>
        <w:tab w:val="clear" w:pos="9638"/>
        <w:tab w:val="right" w:pos="96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9E7CBD"/>
    <w:multiLevelType w:val="hybridMultilevel"/>
    <w:tmpl w:val="46D4C550"/>
    <w:numStyleLink w:val="ImportedStyle1"/>
  </w:abstractNum>
  <w:abstractNum w:abstractNumId="1" w15:restartNumberingAfterBreak="0">
    <w:nsid w:val="7A19601E"/>
    <w:multiLevelType w:val="hybridMultilevel"/>
    <w:tmpl w:val="46D4C550"/>
    <w:styleLink w:val="ImportedStyle1"/>
    <w:lvl w:ilvl="0" w:tplc="3ECC753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E46C22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2CC277E">
      <w:start w:val="1"/>
      <w:numFmt w:val="lowerRoman"/>
      <w:lvlText w:val="%3."/>
      <w:lvlJc w:val="left"/>
      <w:pPr>
        <w:ind w:left="2160" w:hanging="316"/>
      </w:pPr>
      <w:rPr>
        <w:rFonts w:hAnsi="Arial Unicode MS"/>
        <w:caps w:val="0"/>
        <w:smallCaps w:val="0"/>
        <w:strike w:val="0"/>
        <w:dstrike w:val="0"/>
        <w:outline w:val="0"/>
        <w:emboss w:val="0"/>
        <w:imprint w:val="0"/>
        <w:spacing w:val="0"/>
        <w:w w:val="100"/>
        <w:kern w:val="0"/>
        <w:position w:val="0"/>
        <w:highlight w:val="none"/>
        <w:vertAlign w:val="baseline"/>
      </w:rPr>
    </w:lvl>
    <w:lvl w:ilvl="3" w:tplc="62BE7966">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93C1514">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8C84940">
      <w:start w:val="1"/>
      <w:numFmt w:val="lowerRoman"/>
      <w:lvlText w:val="%6."/>
      <w:lvlJc w:val="left"/>
      <w:pPr>
        <w:ind w:left="4320" w:hanging="316"/>
      </w:pPr>
      <w:rPr>
        <w:rFonts w:hAnsi="Arial Unicode MS"/>
        <w:caps w:val="0"/>
        <w:smallCaps w:val="0"/>
        <w:strike w:val="0"/>
        <w:dstrike w:val="0"/>
        <w:outline w:val="0"/>
        <w:emboss w:val="0"/>
        <w:imprint w:val="0"/>
        <w:spacing w:val="0"/>
        <w:w w:val="100"/>
        <w:kern w:val="0"/>
        <w:position w:val="0"/>
        <w:highlight w:val="none"/>
        <w:vertAlign w:val="baseline"/>
      </w:rPr>
    </w:lvl>
    <w:lvl w:ilvl="6" w:tplc="829E6D9C">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83A8186">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ECEED4E">
      <w:start w:val="1"/>
      <w:numFmt w:val="lowerRoman"/>
      <w:lvlText w:val="%9."/>
      <w:lvlJc w:val="left"/>
      <w:pPr>
        <w:ind w:left="6480" w:hanging="316"/>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417C"/>
    <w:rsid w:val="00010605"/>
    <w:rsid w:val="002A7FAB"/>
    <w:rsid w:val="00326AB2"/>
    <w:rsid w:val="00395A0B"/>
    <w:rsid w:val="00692524"/>
    <w:rsid w:val="00C2417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FD78D2"/>
  <w15:docId w15:val="{C748FF26-1BD9-42FD-8CC0-66D7B96BF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160" w:line="259" w:lineRule="auto"/>
    </w:pPr>
    <w:rPr>
      <w:rFonts w:ascii="Calibri" w:hAnsi="Calibri" w:cs="Arial Unicode MS"/>
      <w:color w:val="000000"/>
      <w:sz w:val="22"/>
      <w:szCs w:val="22"/>
      <w:u w:color="000000"/>
    </w:rPr>
  </w:style>
  <w:style w:type="paragraph" w:styleId="Titolo2">
    <w:name w:val="heading 2"/>
    <w:next w:val="Normale"/>
    <w:uiPriority w:val="9"/>
    <w:unhideWhenUsed/>
    <w:qFormat/>
    <w:pPr>
      <w:keepNext/>
      <w:keepLines/>
      <w:spacing w:before="40" w:line="259" w:lineRule="auto"/>
      <w:outlineLvl w:val="1"/>
    </w:pPr>
    <w:rPr>
      <w:rFonts w:ascii="Calibri" w:hAnsi="Calibri" w:cs="Arial Unicode MS"/>
      <w:color w:val="2E74B5"/>
      <w:sz w:val="26"/>
      <w:szCs w:val="26"/>
      <w:u w:color="2E74B5"/>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Intestazione">
    <w:name w:val="header"/>
    <w:pPr>
      <w:tabs>
        <w:tab w:val="center" w:pos="4819"/>
        <w:tab w:val="right" w:pos="9638"/>
      </w:tabs>
    </w:pPr>
    <w:rPr>
      <w:rFonts w:ascii="Calibri" w:hAnsi="Calibri" w:cs="Arial Unicode MS"/>
      <w:color w:val="000000"/>
      <w:sz w:val="22"/>
      <w:szCs w:val="22"/>
      <w:u w:color="000000"/>
    </w:rPr>
  </w:style>
  <w:style w:type="paragraph" w:styleId="Pidipagina">
    <w:name w:val="footer"/>
    <w:pPr>
      <w:tabs>
        <w:tab w:val="center" w:pos="4819"/>
        <w:tab w:val="right" w:pos="9638"/>
      </w:tabs>
    </w:pPr>
    <w:rPr>
      <w:rFonts w:ascii="Calibri" w:hAnsi="Calibri" w:cs="Arial Unicode MS"/>
      <w:color w:val="000000"/>
      <w:sz w:val="22"/>
      <w:szCs w:val="22"/>
      <w:u w:color="000000"/>
    </w:rPr>
  </w:style>
  <w:style w:type="numbering" w:customStyle="1" w:styleId="ImportedStyle1">
    <w:name w:val="Imported Style 1"/>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Tema di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Tema di Office">
      <a:majorFont>
        <a:latin typeface="Helvetica Neue"/>
        <a:ea typeface="Helvetica Neue"/>
        <a:cs typeface="Helvetica Neue"/>
      </a:majorFont>
      <a:minorFont>
        <a:latin typeface="Helvetica Neue"/>
        <a:ea typeface="Helvetica Neue"/>
        <a:cs typeface="Helvetica Neue"/>
      </a:minorFont>
    </a:fontScheme>
    <a:fmtScheme name="Tema di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288</Words>
  <Characters>1643</Characters>
  <Application>Microsoft Office Word</Application>
  <DocSecurity>0</DocSecurity>
  <Lines>13</Lines>
  <Paragraphs>3</Paragraphs>
  <ScaleCrop>false</ScaleCrop>
  <Company/>
  <LinksUpToDate>false</LinksUpToDate>
  <CharactersWithSpaces>1928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Marco Di Francesco</dc:creator>
  <cp:lastModifiedBy>Marco Di Francesco</cp:lastModifiedBy>
  <cp:revision>3</cp:revision>
  <dcterms:created xsi:type="dcterms:W3CDTF">2025-09-12T09:36:00Z</dcterms:created>
  <dcterms:modified xsi:type="dcterms:W3CDTF">2025-09-12T09:37:00Z</dcterms:modified>
</cp:coreProperties>
</file>