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93E" w:rsidRPr="008E7225" w:rsidRDefault="00EB793E" w:rsidP="00AC58DE">
      <w:pPr>
        <w:pStyle w:val="e"/>
        <w:ind w:left="0" w:firstLine="0"/>
        <w:jc w:val="center"/>
        <w:rPr>
          <w:rFonts w:ascii="Garamond" w:hAnsi="Garamond" w:cs="Arial"/>
          <w:b/>
          <w:color w:val="000000" w:themeColor="text1"/>
          <w:sz w:val="28"/>
          <w:szCs w:val="28"/>
        </w:rPr>
      </w:pPr>
      <w:r w:rsidRPr="008E7225">
        <w:rPr>
          <w:rFonts w:ascii="Garamond" w:hAnsi="Garamond" w:cs="Arial"/>
          <w:b/>
          <w:color w:val="000000" w:themeColor="text1"/>
          <w:sz w:val="28"/>
          <w:szCs w:val="28"/>
        </w:rPr>
        <w:t>DI</w:t>
      </w:r>
      <w:r w:rsidR="00F00581" w:rsidRPr="008E7225">
        <w:rPr>
          <w:rFonts w:ascii="Garamond" w:hAnsi="Garamond" w:cs="Arial"/>
          <w:b/>
          <w:color w:val="000000" w:themeColor="text1"/>
          <w:sz w:val="28"/>
          <w:szCs w:val="28"/>
        </w:rPr>
        <w:t xml:space="preserve">REZIONE </w:t>
      </w:r>
      <w:r w:rsidRPr="008E7225">
        <w:rPr>
          <w:rFonts w:ascii="Garamond" w:hAnsi="Garamond" w:cs="Arial"/>
          <w:b/>
          <w:color w:val="000000" w:themeColor="text1"/>
          <w:sz w:val="28"/>
          <w:szCs w:val="28"/>
        </w:rPr>
        <w:t>SERVIZI PER LA RICERCA</w:t>
      </w:r>
    </w:p>
    <w:p w:rsidR="00C74DC1" w:rsidRPr="008E7225" w:rsidRDefault="00C74DC1" w:rsidP="00AC58DE">
      <w:pPr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8E7225">
        <w:rPr>
          <w:rFonts w:ascii="Garamond" w:hAnsi="Garamond"/>
          <w:b/>
          <w:color w:val="000000" w:themeColor="text1"/>
          <w:sz w:val="28"/>
          <w:szCs w:val="28"/>
        </w:rPr>
        <w:t>PIANO DI</w:t>
      </w:r>
      <w:r w:rsidR="00621C24" w:rsidRPr="008E7225">
        <w:rPr>
          <w:rFonts w:ascii="Garamond" w:hAnsi="Garamond"/>
          <w:b/>
          <w:color w:val="000000" w:themeColor="text1"/>
          <w:sz w:val="28"/>
          <w:szCs w:val="28"/>
        </w:rPr>
        <w:t xml:space="preserve"> SOSTEGNO ALLA RICERCA </w:t>
      </w:r>
      <w:r w:rsidR="00951876" w:rsidRPr="008E7225">
        <w:rPr>
          <w:rFonts w:ascii="Garamond" w:hAnsi="Garamond"/>
          <w:b/>
          <w:color w:val="000000" w:themeColor="text1"/>
          <w:sz w:val="28"/>
          <w:szCs w:val="28"/>
        </w:rPr>
        <w:t xml:space="preserve">(PSR) </w:t>
      </w:r>
      <w:r w:rsidR="00621C24" w:rsidRPr="008E7225">
        <w:rPr>
          <w:rFonts w:ascii="Garamond" w:hAnsi="Garamond"/>
          <w:b/>
          <w:color w:val="000000" w:themeColor="text1"/>
          <w:sz w:val="28"/>
          <w:szCs w:val="28"/>
        </w:rPr>
        <w:t>20</w:t>
      </w:r>
      <w:r w:rsidR="00D224CF" w:rsidRPr="008E7225">
        <w:rPr>
          <w:rFonts w:ascii="Garamond" w:hAnsi="Garamond"/>
          <w:b/>
          <w:color w:val="000000" w:themeColor="text1"/>
          <w:sz w:val="28"/>
          <w:szCs w:val="28"/>
        </w:rPr>
        <w:t>2</w:t>
      </w:r>
      <w:r w:rsidR="00E51A04" w:rsidRPr="008E7225">
        <w:rPr>
          <w:rFonts w:ascii="Garamond" w:hAnsi="Garamond"/>
          <w:b/>
          <w:color w:val="000000" w:themeColor="text1"/>
          <w:sz w:val="28"/>
          <w:szCs w:val="28"/>
        </w:rPr>
        <w:t>2</w:t>
      </w:r>
    </w:p>
    <w:p w:rsidR="00F1273B" w:rsidRPr="008E7225" w:rsidRDefault="00F1273B" w:rsidP="00AC58DE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:rsidR="00845B25" w:rsidRPr="008E7225" w:rsidRDefault="00127E40" w:rsidP="00AC58DE">
      <w:pPr>
        <w:shd w:val="clear" w:color="auto" w:fill="B8CCE4" w:themeFill="accent1" w:themeFillTint="66"/>
        <w:jc w:val="center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 w:cs="Arial"/>
          <w:b/>
          <w:color w:val="000000" w:themeColor="text1"/>
          <w:u w:val="single"/>
        </w:rPr>
        <w:t>LINEA</w:t>
      </w:r>
      <w:r w:rsidR="0096703E" w:rsidRPr="008E7225">
        <w:rPr>
          <w:rFonts w:ascii="Garamond" w:hAnsi="Garamond" w:cs="Arial"/>
          <w:b/>
          <w:color w:val="000000" w:themeColor="text1"/>
          <w:u w:val="single"/>
        </w:rPr>
        <w:t xml:space="preserve"> 4</w:t>
      </w:r>
      <w:r w:rsidR="0096703E" w:rsidRPr="008E7225">
        <w:rPr>
          <w:rFonts w:ascii="Garamond" w:hAnsi="Garamond" w:cs="Arial"/>
          <w:b/>
          <w:color w:val="000000" w:themeColor="text1"/>
        </w:rPr>
        <w:t>:</w:t>
      </w:r>
      <w:r w:rsidRPr="008E7225">
        <w:rPr>
          <w:rFonts w:ascii="Garamond" w:hAnsi="Garamond" w:cs="Arial"/>
          <w:b/>
          <w:color w:val="000000" w:themeColor="text1"/>
        </w:rPr>
        <w:t xml:space="preserve"> </w:t>
      </w:r>
      <w:r w:rsidR="000157BC" w:rsidRPr="008E7225">
        <w:rPr>
          <w:rFonts w:ascii="Garamond" w:hAnsi="Garamond"/>
          <w:b/>
          <w:color w:val="000000" w:themeColor="text1"/>
        </w:rPr>
        <w:t>MISURE PER FAVORIRE L’ARRIVO TRAMITE CHIAMATA</w:t>
      </w:r>
    </w:p>
    <w:p w:rsidR="00127E40" w:rsidRPr="008E7225" w:rsidRDefault="000157BC" w:rsidP="00AC58DE">
      <w:pPr>
        <w:shd w:val="clear" w:color="auto" w:fill="B8CCE4" w:themeFill="accent1" w:themeFillTint="66"/>
        <w:jc w:val="center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DEGLI SCIENZIATI E DEGLI STUDIOSI PIÙ COMPETITIVI</w:t>
      </w:r>
    </w:p>
    <w:p w:rsidR="00CA0C26" w:rsidRPr="008E7225" w:rsidRDefault="00CA0C26" w:rsidP="00AC58DE">
      <w:pPr>
        <w:shd w:val="clear" w:color="auto" w:fill="B8CCE4" w:themeFill="accent1" w:themeFillTint="66"/>
        <w:rPr>
          <w:rFonts w:ascii="Garamond" w:hAnsi="Garamond"/>
          <w:b/>
          <w:color w:val="000000" w:themeColor="text1"/>
        </w:rPr>
      </w:pPr>
    </w:p>
    <w:p w:rsidR="000157BC" w:rsidRPr="008E7225" w:rsidRDefault="00CA0C26" w:rsidP="00AC58DE">
      <w:pPr>
        <w:shd w:val="clear" w:color="auto" w:fill="B8CCE4" w:themeFill="accent1" w:themeFillTint="66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L’Università degli Studi di Milano, nell’ambito del Piano di Sostegno alla Ricerca (PSR) 202</w:t>
      </w:r>
      <w:r w:rsidR="00E51A04" w:rsidRPr="008E7225">
        <w:rPr>
          <w:rFonts w:ascii="Garamond" w:hAnsi="Garamond"/>
          <w:color w:val="000000" w:themeColor="text1"/>
        </w:rPr>
        <w:t>2</w:t>
      </w:r>
      <w:r w:rsidRPr="008E7225">
        <w:rPr>
          <w:rFonts w:ascii="Garamond" w:hAnsi="Garamond"/>
          <w:color w:val="000000" w:themeColor="text1"/>
        </w:rPr>
        <w:t xml:space="preserve"> e </w:t>
      </w:r>
      <w:r w:rsidR="00F76783" w:rsidRPr="008E7225">
        <w:rPr>
          <w:rFonts w:ascii="Garamond" w:hAnsi="Garamond"/>
          <w:color w:val="000000" w:themeColor="text1"/>
        </w:rPr>
        <w:t>in coerenza con il Piano Strategico di Ateneo 2022</w:t>
      </w:r>
      <w:r w:rsidR="0098492F" w:rsidRPr="008E7225">
        <w:rPr>
          <w:rFonts w:ascii="Garamond" w:hAnsi="Garamond"/>
          <w:color w:val="000000" w:themeColor="text1"/>
        </w:rPr>
        <w:t>-2024</w:t>
      </w:r>
      <w:r w:rsidR="00F76783" w:rsidRPr="008E7225">
        <w:rPr>
          <w:rFonts w:ascii="Garamond" w:hAnsi="Garamond"/>
          <w:color w:val="000000" w:themeColor="text1"/>
        </w:rPr>
        <w:t xml:space="preserve">, </w:t>
      </w:r>
      <w:r w:rsidRPr="008E7225">
        <w:rPr>
          <w:rFonts w:ascii="Garamond" w:hAnsi="Garamond"/>
          <w:color w:val="000000" w:themeColor="text1"/>
        </w:rPr>
        <w:t xml:space="preserve">ha approvato </w:t>
      </w:r>
      <w:r w:rsidR="00985E61" w:rsidRPr="008E7225">
        <w:rPr>
          <w:rFonts w:ascii="Garamond" w:hAnsi="Garamond"/>
          <w:color w:val="000000" w:themeColor="text1"/>
        </w:rPr>
        <w:t xml:space="preserve">(Senato Accademico </w:t>
      </w:r>
      <w:r w:rsidRPr="008E7225">
        <w:rPr>
          <w:rFonts w:ascii="Garamond" w:hAnsi="Garamond"/>
          <w:color w:val="000000" w:themeColor="text1"/>
        </w:rPr>
        <w:t xml:space="preserve">e CDA del </w:t>
      </w:r>
      <w:r w:rsidR="0098492F" w:rsidRPr="008E7225">
        <w:rPr>
          <w:rFonts w:ascii="Garamond" w:hAnsi="Garamond"/>
          <w:color w:val="000000" w:themeColor="text1"/>
        </w:rPr>
        <w:t>mese di dicembre 2022</w:t>
      </w:r>
      <w:r w:rsidRPr="008E7225">
        <w:rPr>
          <w:rFonts w:ascii="Garamond" w:hAnsi="Garamond"/>
          <w:color w:val="000000" w:themeColor="text1"/>
        </w:rPr>
        <w:t xml:space="preserve">) lo stanziamento di </w:t>
      </w:r>
      <w:r w:rsidR="003F4F2A" w:rsidRPr="008E7225">
        <w:rPr>
          <w:rFonts w:ascii="Garamond" w:hAnsi="Garamond"/>
          <w:color w:val="000000" w:themeColor="text1"/>
        </w:rPr>
        <w:t>7</w:t>
      </w:r>
      <w:r w:rsidRPr="008E7225">
        <w:rPr>
          <w:rFonts w:ascii="Garamond" w:hAnsi="Garamond"/>
          <w:color w:val="000000" w:themeColor="text1"/>
        </w:rPr>
        <w:t xml:space="preserve">00.000,00 euro per </w:t>
      </w:r>
      <w:r w:rsidR="00C511A3" w:rsidRPr="008E7225">
        <w:rPr>
          <w:rFonts w:ascii="Garamond" w:hAnsi="Garamond"/>
          <w:color w:val="000000" w:themeColor="text1"/>
        </w:rPr>
        <w:t xml:space="preserve">la </w:t>
      </w:r>
      <w:r w:rsidR="0098492F" w:rsidRPr="008E7225">
        <w:rPr>
          <w:rFonts w:ascii="Garamond" w:hAnsi="Garamond"/>
          <w:b/>
          <w:color w:val="000000" w:themeColor="text1"/>
        </w:rPr>
        <w:t xml:space="preserve">terza </w:t>
      </w:r>
      <w:r w:rsidR="00C511A3" w:rsidRPr="008E7225">
        <w:rPr>
          <w:rFonts w:ascii="Garamond" w:hAnsi="Garamond"/>
          <w:b/>
          <w:color w:val="000000" w:themeColor="text1"/>
        </w:rPr>
        <w:t xml:space="preserve">edizione </w:t>
      </w:r>
      <w:r w:rsidR="008F4E1F" w:rsidRPr="008E7225">
        <w:rPr>
          <w:rFonts w:ascii="Garamond" w:hAnsi="Garamond"/>
          <w:b/>
          <w:color w:val="000000" w:themeColor="text1"/>
        </w:rPr>
        <w:t xml:space="preserve">della </w:t>
      </w:r>
      <w:r w:rsidR="00C511A3" w:rsidRPr="008E7225">
        <w:rPr>
          <w:rFonts w:ascii="Garamond" w:hAnsi="Garamond"/>
          <w:b/>
          <w:color w:val="000000" w:themeColor="text1"/>
        </w:rPr>
        <w:t>L</w:t>
      </w:r>
      <w:r w:rsidR="00127E40" w:rsidRPr="008E7225">
        <w:rPr>
          <w:rFonts w:ascii="Garamond" w:hAnsi="Garamond"/>
          <w:b/>
          <w:color w:val="000000" w:themeColor="text1"/>
        </w:rPr>
        <w:t>inea</w:t>
      </w:r>
      <w:r w:rsidR="00C511A3" w:rsidRPr="008E7225">
        <w:rPr>
          <w:rFonts w:ascii="Garamond" w:hAnsi="Garamond"/>
          <w:b/>
          <w:color w:val="000000" w:themeColor="text1"/>
        </w:rPr>
        <w:t xml:space="preserve"> 4 </w:t>
      </w:r>
      <w:r w:rsidRPr="008E7225">
        <w:rPr>
          <w:rFonts w:ascii="Garamond" w:hAnsi="Garamond"/>
          <w:b/>
          <w:color w:val="000000" w:themeColor="text1"/>
        </w:rPr>
        <w:t>di finanziamento</w:t>
      </w:r>
      <w:r w:rsidRPr="008E7225">
        <w:rPr>
          <w:rFonts w:ascii="Garamond" w:hAnsi="Garamond"/>
          <w:color w:val="000000" w:themeColor="text1"/>
        </w:rPr>
        <w:t xml:space="preserve"> </w:t>
      </w:r>
      <w:r w:rsidR="00F76783" w:rsidRPr="008E7225">
        <w:rPr>
          <w:rFonts w:ascii="Garamond" w:hAnsi="Garamond"/>
          <w:b/>
          <w:color w:val="000000" w:themeColor="text1"/>
        </w:rPr>
        <w:t>per favorire</w:t>
      </w:r>
      <w:r w:rsidR="00117C8B" w:rsidRPr="008E7225">
        <w:rPr>
          <w:rFonts w:ascii="Garamond" w:hAnsi="Garamond"/>
          <w:b/>
          <w:color w:val="000000" w:themeColor="text1"/>
        </w:rPr>
        <w:t xml:space="preserve"> </w:t>
      </w:r>
      <w:r w:rsidR="00437A32" w:rsidRPr="008E7225">
        <w:rPr>
          <w:rFonts w:ascii="Garamond" w:hAnsi="Garamond"/>
          <w:b/>
          <w:color w:val="000000" w:themeColor="text1"/>
        </w:rPr>
        <w:t>l</w:t>
      </w:r>
      <w:r w:rsidR="000157BC" w:rsidRPr="008E7225">
        <w:rPr>
          <w:rFonts w:ascii="Garamond" w:hAnsi="Garamond"/>
          <w:b/>
          <w:color w:val="000000" w:themeColor="text1"/>
        </w:rPr>
        <w:t>’arrivo tramite c</w:t>
      </w:r>
      <w:r w:rsidR="00437A32" w:rsidRPr="008E7225">
        <w:rPr>
          <w:rFonts w:ascii="Garamond" w:hAnsi="Garamond"/>
          <w:b/>
          <w:color w:val="000000" w:themeColor="text1"/>
        </w:rPr>
        <w:t xml:space="preserve">hiamata diretta di </w:t>
      </w:r>
      <w:r w:rsidR="00117C8B" w:rsidRPr="008E7225">
        <w:rPr>
          <w:rFonts w:ascii="Garamond" w:hAnsi="Garamond"/>
          <w:b/>
          <w:color w:val="000000" w:themeColor="text1"/>
        </w:rPr>
        <w:t>scienziati</w:t>
      </w:r>
      <w:r w:rsidR="00777A37" w:rsidRPr="008E7225">
        <w:rPr>
          <w:rFonts w:ascii="Garamond" w:hAnsi="Garamond"/>
          <w:b/>
          <w:color w:val="000000" w:themeColor="text1"/>
        </w:rPr>
        <w:t>/e</w:t>
      </w:r>
      <w:r w:rsidR="00117C8B" w:rsidRPr="008E7225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="00F76783" w:rsidRPr="008E7225">
        <w:rPr>
          <w:rFonts w:ascii="Garamond" w:hAnsi="Garamond"/>
          <w:b/>
          <w:color w:val="000000" w:themeColor="text1"/>
        </w:rPr>
        <w:t>e</w:t>
      </w:r>
      <w:proofErr w:type="spellEnd"/>
      <w:r w:rsidR="00F76783" w:rsidRPr="008E7225">
        <w:rPr>
          <w:rFonts w:ascii="Garamond" w:hAnsi="Garamond"/>
          <w:b/>
          <w:color w:val="000000" w:themeColor="text1"/>
        </w:rPr>
        <w:t xml:space="preserve"> studiosi</w:t>
      </w:r>
      <w:r w:rsidR="00777A37" w:rsidRPr="008E7225">
        <w:rPr>
          <w:rFonts w:ascii="Garamond" w:hAnsi="Garamond"/>
          <w:b/>
          <w:color w:val="000000" w:themeColor="text1"/>
        </w:rPr>
        <w:t>/e</w:t>
      </w:r>
      <w:r w:rsidR="00F76783" w:rsidRPr="008E7225">
        <w:rPr>
          <w:rFonts w:ascii="Garamond" w:hAnsi="Garamond"/>
          <w:b/>
          <w:color w:val="000000" w:themeColor="text1"/>
        </w:rPr>
        <w:t xml:space="preserve"> </w:t>
      </w:r>
      <w:r w:rsidR="00437A32" w:rsidRPr="008E7225">
        <w:rPr>
          <w:rFonts w:ascii="Garamond" w:hAnsi="Garamond"/>
          <w:b/>
          <w:color w:val="000000" w:themeColor="text1"/>
        </w:rPr>
        <w:t>competitivi</w:t>
      </w:r>
      <w:r w:rsidR="00777A37" w:rsidRPr="008E7225">
        <w:rPr>
          <w:rFonts w:ascii="Garamond" w:hAnsi="Garamond"/>
          <w:b/>
          <w:color w:val="000000" w:themeColor="text1"/>
        </w:rPr>
        <w:t>/e</w:t>
      </w:r>
      <w:r w:rsidRPr="008E7225">
        <w:rPr>
          <w:rFonts w:ascii="Garamond" w:hAnsi="Garamond"/>
          <w:b/>
          <w:color w:val="000000" w:themeColor="text1"/>
        </w:rPr>
        <w:t xml:space="preserve"> a beneficio di tutto l’Ateneo</w:t>
      </w:r>
      <w:r w:rsidRPr="008E7225">
        <w:rPr>
          <w:rFonts w:ascii="Garamond" w:hAnsi="Garamond"/>
          <w:color w:val="000000" w:themeColor="text1"/>
        </w:rPr>
        <w:t>.</w:t>
      </w:r>
    </w:p>
    <w:p w:rsidR="000157BC" w:rsidRPr="008E7225" w:rsidRDefault="000157BC" w:rsidP="00AC58DE">
      <w:pPr>
        <w:shd w:val="clear" w:color="auto" w:fill="B8CCE4" w:themeFill="accent1" w:themeFillTint="66"/>
        <w:rPr>
          <w:rFonts w:ascii="Garamond" w:hAnsi="Garamond"/>
          <w:color w:val="000000" w:themeColor="text1"/>
        </w:rPr>
      </w:pPr>
    </w:p>
    <w:p w:rsidR="00067E83" w:rsidRPr="008E7225" w:rsidRDefault="00D31B3B" w:rsidP="00AC58DE">
      <w:pPr>
        <w:shd w:val="clear" w:color="auto" w:fill="B8CCE4" w:themeFill="accent1" w:themeFillTint="66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Le trattative per il trasferimento di scienziati</w:t>
      </w:r>
      <w:r w:rsidR="00777A37" w:rsidRPr="008E7225">
        <w:rPr>
          <w:rFonts w:ascii="Garamond" w:hAnsi="Garamond"/>
          <w:color w:val="000000" w:themeColor="text1"/>
        </w:rPr>
        <w:t>/e</w:t>
      </w:r>
      <w:r w:rsidRPr="008E7225">
        <w:rPr>
          <w:rFonts w:ascii="Garamond" w:hAnsi="Garamond"/>
          <w:color w:val="000000" w:themeColor="text1"/>
        </w:rPr>
        <w:t xml:space="preserve"> </w:t>
      </w:r>
      <w:proofErr w:type="spellStart"/>
      <w:r w:rsidRPr="008E7225">
        <w:rPr>
          <w:rFonts w:ascii="Garamond" w:hAnsi="Garamond"/>
          <w:color w:val="000000" w:themeColor="text1"/>
        </w:rPr>
        <w:t>e</w:t>
      </w:r>
      <w:proofErr w:type="spellEnd"/>
      <w:r w:rsidRPr="008E7225">
        <w:rPr>
          <w:rFonts w:ascii="Garamond" w:hAnsi="Garamond"/>
          <w:color w:val="000000" w:themeColor="text1"/>
        </w:rPr>
        <w:t xml:space="preserve"> studiosi</w:t>
      </w:r>
      <w:r w:rsidR="00777A37" w:rsidRPr="008E7225">
        <w:rPr>
          <w:rFonts w:ascii="Garamond" w:hAnsi="Garamond"/>
          <w:color w:val="000000" w:themeColor="text1"/>
        </w:rPr>
        <w:t>/e</w:t>
      </w:r>
      <w:r w:rsidRPr="008E7225">
        <w:rPr>
          <w:rFonts w:ascii="Garamond" w:hAnsi="Garamond"/>
          <w:color w:val="000000" w:themeColor="text1"/>
        </w:rPr>
        <w:t xml:space="preserve">, sia nel caso di chiamata dall’estero, sia nel caso di chiamate ERC da altro ente nazionale, sono molto complesse e hanno una </w:t>
      </w:r>
      <w:r w:rsidR="008052D9" w:rsidRPr="008E7225">
        <w:rPr>
          <w:rFonts w:ascii="Garamond" w:hAnsi="Garamond"/>
          <w:color w:val="000000" w:themeColor="text1"/>
        </w:rPr>
        <w:t xml:space="preserve">durata variabile di 12/36 mesi, </w:t>
      </w:r>
      <w:r w:rsidRPr="008E7225">
        <w:rPr>
          <w:rFonts w:ascii="Garamond" w:hAnsi="Garamond"/>
          <w:color w:val="000000" w:themeColor="text1"/>
        </w:rPr>
        <w:t>dai primi contatti con il</w:t>
      </w:r>
      <w:r w:rsidR="00C511A3" w:rsidRPr="008E7225">
        <w:rPr>
          <w:rFonts w:ascii="Garamond" w:hAnsi="Garamond"/>
          <w:color w:val="000000" w:themeColor="text1"/>
        </w:rPr>
        <w:t>/la</w:t>
      </w:r>
      <w:r w:rsidRPr="008E7225">
        <w:rPr>
          <w:rFonts w:ascii="Garamond" w:hAnsi="Garamond"/>
          <w:color w:val="000000" w:themeColor="text1"/>
        </w:rPr>
        <w:t xml:space="preserve"> Principal Investigator (PI), fino allo spostamento definitivo del PI, del suo team, degli eventuali finanziamenti di ricerca e de</w:t>
      </w:r>
      <w:r w:rsidR="00EA175E" w:rsidRPr="008E7225">
        <w:rPr>
          <w:rFonts w:ascii="Garamond" w:hAnsi="Garamond"/>
          <w:color w:val="000000" w:themeColor="text1"/>
        </w:rPr>
        <w:t xml:space="preserve">gli eventuali </w:t>
      </w:r>
      <w:r w:rsidR="008052D9" w:rsidRPr="008E7225">
        <w:rPr>
          <w:rFonts w:ascii="Garamond" w:hAnsi="Garamond"/>
          <w:color w:val="000000" w:themeColor="text1"/>
        </w:rPr>
        <w:t>laboratori</w:t>
      </w:r>
      <w:r w:rsidRPr="008E7225">
        <w:rPr>
          <w:rFonts w:ascii="Garamond" w:hAnsi="Garamond"/>
          <w:color w:val="000000" w:themeColor="text1"/>
        </w:rPr>
        <w:t>.</w:t>
      </w:r>
    </w:p>
    <w:p w:rsidR="0036232E" w:rsidRPr="008E7225" w:rsidRDefault="00D31B3B" w:rsidP="00AC58DE">
      <w:pPr>
        <w:shd w:val="clear" w:color="auto" w:fill="B8CCE4" w:themeFill="accent1" w:themeFillTint="66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Per facilitare la risoluzione delle varie complessità legate agli spostamenti</w:t>
      </w:r>
      <w:r w:rsidR="00EA175E" w:rsidRPr="008E7225">
        <w:rPr>
          <w:rFonts w:ascii="Garamond" w:hAnsi="Garamond"/>
          <w:color w:val="000000" w:themeColor="text1"/>
        </w:rPr>
        <w:t>, coprirne i relativi costi</w:t>
      </w:r>
      <w:r w:rsidRPr="008E7225">
        <w:rPr>
          <w:rFonts w:ascii="Garamond" w:hAnsi="Garamond"/>
          <w:color w:val="000000" w:themeColor="text1"/>
        </w:rPr>
        <w:t xml:space="preserve"> e competere </w:t>
      </w:r>
      <w:r w:rsidR="003F4EC2" w:rsidRPr="008E7225">
        <w:rPr>
          <w:rFonts w:ascii="Garamond" w:hAnsi="Garamond"/>
          <w:color w:val="000000" w:themeColor="text1"/>
        </w:rPr>
        <w:t xml:space="preserve">con strumenti adeguati </w:t>
      </w:r>
      <w:r w:rsidR="00EA175E" w:rsidRPr="008E7225">
        <w:rPr>
          <w:rFonts w:ascii="Garamond" w:hAnsi="Garamond"/>
          <w:color w:val="000000" w:themeColor="text1"/>
        </w:rPr>
        <w:t>con</w:t>
      </w:r>
      <w:r w:rsidR="003F4EC2" w:rsidRPr="008E7225">
        <w:rPr>
          <w:rFonts w:ascii="Garamond" w:hAnsi="Garamond"/>
          <w:color w:val="000000" w:themeColor="text1"/>
        </w:rPr>
        <w:t xml:space="preserve"> altri enti sul territorio nazionale ed europeo</w:t>
      </w:r>
      <w:r w:rsidR="00EA175E" w:rsidRPr="008E7225">
        <w:rPr>
          <w:rFonts w:ascii="Garamond" w:hAnsi="Garamond"/>
          <w:color w:val="000000" w:themeColor="text1"/>
        </w:rPr>
        <w:t xml:space="preserve"> in termini di </w:t>
      </w:r>
      <w:r w:rsidR="00BE520B" w:rsidRPr="008E7225">
        <w:rPr>
          <w:rFonts w:ascii="Garamond" w:hAnsi="Garamond"/>
          <w:color w:val="000000" w:themeColor="text1"/>
        </w:rPr>
        <w:t xml:space="preserve">capacità di </w:t>
      </w:r>
      <w:r w:rsidR="00EA175E" w:rsidRPr="008E7225">
        <w:rPr>
          <w:rFonts w:ascii="Garamond" w:hAnsi="Garamond"/>
          <w:color w:val="000000" w:themeColor="text1"/>
        </w:rPr>
        <w:t>attra</w:t>
      </w:r>
      <w:r w:rsidR="00BE520B" w:rsidRPr="008E7225">
        <w:rPr>
          <w:rFonts w:ascii="Garamond" w:hAnsi="Garamond"/>
          <w:color w:val="000000" w:themeColor="text1"/>
        </w:rPr>
        <w:t>zione degli scienziati</w:t>
      </w:r>
      <w:r w:rsidRPr="008E7225">
        <w:rPr>
          <w:rFonts w:ascii="Garamond" w:hAnsi="Garamond"/>
          <w:color w:val="000000" w:themeColor="text1"/>
        </w:rPr>
        <w:t xml:space="preserve">, </w:t>
      </w:r>
      <w:r w:rsidR="001D0E25" w:rsidRPr="008E7225">
        <w:rPr>
          <w:rFonts w:ascii="Garamond" w:hAnsi="Garamond"/>
          <w:b/>
          <w:color w:val="000000" w:themeColor="text1"/>
        </w:rPr>
        <w:t xml:space="preserve">il Senato e il CDA hanno accordato </w:t>
      </w:r>
      <w:r w:rsidR="00117C8B" w:rsidRPr="008E7225">
        <w:rPr>
          <w:rFonts w:ascii="Garamond" w:hAnsi="Garamond"/>
          <w:b/>
          <w:color w:val="000000" w:themeColor="text1"/>
        </w:rPr>
        <w:t xml:space="preserve">di assegnare dei fondi di ricerca in modalità </w:t>
      </w:r>
      <w:r w:rsidR="00177A62" w:rsidRPr="008E7225">
        <w:rPr>
          <w:rFonts w:ascii="Garamond" w:hAnsi="Garamond"/>
          <w:b/>
          <w:color w:val="000000" w:themeColor="text1"/>
        </w:rPr>
        <w:t>“</w:t>
      </w:r>
      <w:r w:rsidR="00117C8B" w:rsidRPr="008E7225">
        <w:rPr>
          <w:rFonts w:ascii="Garamond" w:hAnsi="Garamond"/>
          <w:b/>
          <w:color w:val="000000" w:themeColor="text1"/>
        </w:rPr>
        <w:t>sportello</w:t>
      </w:r>
      <w:r w:rsidR="00177A62" w:rsidRPr="008E7225">
        <w:rPr>
          <w:rFonts w:ascii="Garamond" w:hAnsi="Garamond"/>
          <w:b/>
          <w:color w:val="000000" w:themeColor="text1"/>
        </w:rPr>
        <w:t>”</w:t>
      </w:r>
      <w:r w:rsidR="00380622" w:rsidRPr="008E7225">
        <w:rPr>
          <w:rFonts w:ascii="Garamond" w:hAnsi="Garamond"/>
          <w:b/>
          <w:color w:val="000000" w:themeColor="text1"/>
        </w:rPr>
        <w:t xml:space="preserve"> e con cifre </w:t>
      </w:r>
      <w:r w:rsidR="00272CD9" w:rsidRPr="008E7225">
        <w:rPr>
          <w:rFonts w:ascii="Garamond" w:hAnsi="Garamond"/>
          <w:b/>
          <w:color w:val="000000" w:themeColor="text1"/>
        </w:rPr>
        <w:t>negoziabili</w:t>
      </w:r>
      <w:r w:rsidR="00380622" w:rsidRPr="008E7225">
        <w:rPr>
          <w:rFonts w:ascii="Garamond" w:hAnsi="Garamond"/>
          <w:b/>
          <w:color w:val="000000" w:themeColor="text1"/>
        </w:rPr>
        <w:t xml:space="preserve"> a seconda della tipologia di situazione</w:t>
      </w:r>
      <w:r w:rsidR="00117C8B" w:rsidRPr="008E7225">
        <w:rPr>
          <w:rFonts w:ascii="Garamond" w:hAnsi="Garamond"/>
          <w:b/>
          <w:color w:val="000000" w:themeColor="text1"/>
        </w:rPr>
        <w:t xml:space="preserve">, </w:t>
      </w:r>
      <w:r w:rsidR="00F1778A" w:rsidRPr="008E7225">
        <w:rPr>
          <w:rFonts w:ascii="Garamond" w:hAnsi="Garamond"/>
          <w:b/>
          <w:color w:val="000000" w:themeColor="text1"/>
        </w:rPr>
        <w:t>nei limiti del budget indicati da questa linea, alle seguenti figure</w:t>
      </w:r>
      <w:r w:rsidR="00F1778A" w:rsidRPr="008E7225">
        <w:rPr>
          <w:rFonts w:ascii="Garamond" w:hAnsi="Garamond"/>
          <w:color w:val="000000" w:themeColor="text1"/>
        </w:rPr>
        <w:t>:</w:t>
      </w:r>
    </w:p>
    <w:p w:rsidR="00A15CCD" w:rsidRPr="008E7225" w:rsidRDefault="00A15CCD" w:rsidP="00AC58DE">
      <w:pPr>
        <w:shd w:val="clear" w:color="auto" w:fill="B8CCE4" w:themeFill="accent1" w:themeFillTint="66"/>
        <w:rPr>
          <w:rFonts w:ascii="Garamond" w:hAnsi="Garamond"/>
          <w:color w:val="000000" w:themeColor="text1"/>
        </w:rPr>
      </w:pPr>
    </w:p>
    <w:p w:rsidR="00AB4F80" w:rsidRPr="008E7225" w:rsidRDefault="00AB4F80" w:rsidP="00AC58DE">
      <w:pPr>
        <w:pStyle w:val="Paragrafoelenco"/>
        <w:numPr>
          <w:ilvl w:val="0"/>
          <w:numId w:val="6"/>
        </w:numPr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  <w:bookmarkStart w:id="0" w:name="_Hlk120269445"/>
      <w:r w:rsidRPr="008E7225">
        <w:rPr>
          <w:rFonts w:ascii="Garamond" w:hAnsi="Garamond"/>
          <w:color w:val="000000" w:themeColor="text1"/>
          <w:sz w:val="20"/>
          <w:szCs w:val="20"/>
        </w:rPr>
        <w:t xml:space="preserve">Scienziati/e </w:t>
      </w:r>
      <w:proofErr w:type="spellStart"/>
      <w:r w:rsidRPr="008E7225">
        <w:rPr>
          <w:rFonts w:ascii="Garamond" w:hAnsi="Garamond"/>
          <w:color w:val="000000" w:themeColor="text1"/>
          <w:sz w:val="20"/>
          <w:szCs w:val="20"/>
        </w:rPr>
        <w:t>e</w:t>
      </w:r>
      <w:proofErr w:type="spellEnd"/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studiosi/e italiani e stranieri che siano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>titolari di un progetto ERC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e che intendano spostarlo presso La Statale tramite la </w:t>
      </w:r>
      <w:proofErr w:type="spellStart"/>
      <w:r w:rsidRPr="008E7225">
        <w:rPr>
          <w:rFonts w:ascii="Garamond" w:hAnsi="Garamond"/>
          <w:i/>
          <w:color w:val="000000" w:themeColor="text1"/>
          <w:sz w:val="20"/>
          <w:szCs w:val="20"/>
        </w:rPr>
        <w:t>portability</w:t>
      </w:r>
      <w:proofErr w:type="spellEnd"/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e che abbiano preso servizio nell’anno solare 2022 presso la Statale con chiamata diretta</w:t>
      </w:r>
      <w:bookmarkEnd w:id="0"/>
      <w:r w:rsidRPr="008E7225">
        <w:rPr>
          <w:rFonts w:ascii="Garamond" w:hAnsi="Garamond"/>
          <w:color w:val="000000" w:themeColor="text1"/>
          <w:sz w:val="20"/>
          <w:szCs w:val="20"/>
        </w:rPr>
        <w:t>, trasferendosi presso le sedi/spazi di proprietà UNIMI;</w:t>
      </w:r>
    </w:p>
    <w:p w:rsidR="00AB4F80" w:rsidRPr="008E7225" w:rsidRDefault="00AB4F80" w:rsidP="00AC58DE">
      <w:pPr>
        <w:pStyle w:val="Paragrafoelenco"/>
        <w:numPr>
          <w:ilvl w:val="0"/>
          <w:numId w:val="6"/>
        </w:numPr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Scienziati/e </w:t>
      </w:r>
      <w:proofErr w:type="spellStart"/>
      <w:r w:rsidRPr="008E7225">
        <w:rPr>
          <w:rFonts w:ascii="Garamond" w:hAnsi="Garamond"/>
          <w:color w:val="000000" w:themeColor="text1"/>
          <w:sz w:val="20"/>
          <w:szCs w:val="20"/>
        </w:rPr>
        <w:t>e</w:t>
      </w:r>
      <w:proofErr w:type="spellEnd"/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studiosi/e italiani e stranieri che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>risiedano all’estero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e che in fase di proposta abbiano scelto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>La Statale come Host Institution per presentare un progetto ERC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e che lo abbiano vinto e abbiano preso servizio nell’anno solare 2022 presso la Statale con chiamata diretta con finanziamento del progetto stesso (novità</w:t>
      </w:r>
      <w:r w:rsidR="004D0250" w:rsidRPr="008E7225">
        <w:rPr>
          <w:rFonts w:ascii="Garamond" w:hAnsi="Garamond"/>
          <w:color w:val="000000" w:themeColor="text1"/>
          <w:sz w:val="20"/>
          <w:szCs w:val="20"/>
        </w:rPr>
        <w:t xml:space="preserve"> del PSR 2022</w:t>
      </w:r>
      <w:r w:rsidRPr="008E7225">
        <w:rPr>
          <w:rFonts w:ascii="Garamond" w:hAnsi="Garamond"/>
          <w:color w:val="000000" w:themeColor="text1"/>
          <w:sz w:val="20"/>
          <w:szCs w:val="20"/>
        </w:rPr>
        <w:t>);</w:t>
      </w:r>
    </w:p>
    <w:p w:rsidR="00AB4F80" w:rsidRPr="008E7225" w:rsidRDefault="00AB4F80" w:rsidP="00AC58DE">
      <w:pPr>
        <w:pStyle w:val="Paragrafoelenco"/>
        <w:numPr>
          <w:ilvl w:val="0"/>
          <w:numId w:val="6"/>
        </w:numPr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vincitori del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>Bando Rita Levi Montalcini del MUR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che in fase di proposta abbiamo scelto La Statale come Host Institution e che abbiano preso servizio nell’anno solare 2022 presso la Statale con chiamata diretta da RTDB con finanziamento del progetto Rita Levi Montalcini stesso;</w:t>
      </w:r>
    </w:p>
    <w:p w:rsidR="00AB4F80" w:rsidRPr="008E7225" w:rsidRDefault="00AB4F80" w:rsidP="00AC58DE">
      <w:pPr>
        <w:pStyle w:val="Paragrafoelenco"/>
        <w:numPr>
          <w:ilvl w:val="0"/>
          <w:numId w:val="6"/>
        </w:numPr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fellow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 xml:space="preserve">vincitori del Bando </w:t>
      </w:r>
      <w:r w:rsidRPr="008E7225">
        <w:rPr>
          <w:rFonts w:ascii="Garamond" w:hAnsi="Garamond"/>
          <w:b/>
          <w:i/>
          <w:color w:val="000000" w:themeColor="text1"/>
          <w:sz w:val="20"/>
          <w:szCs w:val="20"/>
        </w:rPr>
        <w:t>Marie Skłodowska-Curie Individual Fellowships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(Horizon 2020-MSCA-IF) e/o del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 xml:space="preserve">Bando </w:t>
      </w:r>
      <w:r w:rsidRPr="008E7225">
        <w:rPr>
          <w:rFonts w:ascii="Garamond" w:hAnsi="Garamond"/>
          <w:b/>
          <w:i/>
          <w:color w:val="000000" w:themeColor="text1"/>
          <w:sz w:val="20"/>
          <w:szCs w:val="20"/>
        </w:rPr>
        <w:t xml:space="preserve">Marie Skłodowska-Curie </w:t>
      </w:r>
      <w:proofErr w:type="spellStart"/>
      <w:r w:rsidRPr="008E7225">
        <w:rPr>
          <w:rFonts w:ascii="Garamond" w:hAnsi="Garamond" w:cs="Arial"/>
          <w:b/>
          <w:bCs/>
          <w:i/>
          <w:color w:val="000000" w:themeColor="text1"/>
          <w:sz w:val="20"/>
          <w:szCs w:val="20"/>
        </w:rPr>
        <w:t>Postdoctoral</w:t>
      </w:r>
      <w:proofErr w:type="spellEnd"/>
      <w:r w:rsidRPr="008E7225">
        <w:rPr>
          <w:rFonts w:ascii="Garamond" w:hAnsi="Garamond" w:cs="Arial"/>
          <w:b/>
          <w:bCs/>
          <w:i/>
          <w:color w:val="000000" w:themeColor="text1"/>
          <w:sz w:val="20"/>
          <w:szCs w:val="20"/>
        </w:rPr>
        <w:t xml:space="preserve"> Fellowships</w:t>
      </w:r>
      <w:r w:rsidRPr="008E7225">
        <w:rPr>
          <w:rFonts w:ascii="Garamond" w:hAnsi="Garamond" w:cs="Arial"/>
          <w:bCs/>
          <w:color w:val="000000" w:themeColor="text1"/>
          <w:sz w:val="20"/>
          <w:szCs w:val="20"/>
        </w:rPr>
        <w:t xml:space="preserve"> (Horizon Europe-MSCA-PF) </w:t>
      </w:r>
      <w:r w:rsidRPr="008E7225">
        <w:rPr>
          <w:rFonts w:ascii="Garamond" w:hAnsi="Garamond"/>
          <w:color w:val="000000" w:themeColor="text1"/>
          <w:sz w:val="20"/>
          <w:szCs w:val="20"/>
        </w:rPr>
        <w:t>che in fase di proposta abbiano scelto La Statale come Host Institution e che abbiano preso servizio nell’anno solare 2022 presso la Statale con chiamata diretta con finanziamento del progetto stesso;</w:t>
      </w:r>
    </w:p>
    <w:p w:rsidR="00AB4F80" w:rsidRPr="008E7225" w:rsidRDefault="00AB4F80" w:rsidP="00AC58DE">
      <w:pPr>
        <w:pStyle w:val="Paragrafoelenco"/>
        <w:numPr>
          <w:ilvl w:val="0"/>
          <w:numId w:val="6"/>
        </w:numPr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fellow vincitori del nuovo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 xml:space="preserve">Bando Young </w:t>
      </w:r>
      <w:proofErr w:type="spellStart"/>
      <w:r w:rsidRPr="008E7225">
        <w:rPr>
          <w:rFonts w:ascii="Garamond" w:hAnsi="Garamond"/>
          <w:b/>
          <w:color w:val="000000" w:themeColor="text1"/>
          <w:sz w:val="20"/>
          <w:szCs w:val="20"/>
        </w:rPr>
        <w:t>Researchers</w:t>
      </w:r>
      <w:proofErr w:type="spellEnd"/>
      <w:r w:rsidRPr="008E7225">
        <w:rPr>
          <w:rFonts w:ascii="Garamond" w:hAnsi="Garamond"/>
          <w:b/>
          <w:color w:val="000000" w:themeColor="text1"/>
          <w:sz w:val="20"/>
          <w:szCs w:val="20"/>
        </w:rPr>
        <w:t xml:space="preserve"> promosso dal MUR relativo alle Linee MSCA e Seal of Excellence (SOE) </w:t>
      </w:r>
      <w:r w:rsidRPr="008E7225">
        <w:rPr>
          <w:rFonts w:ascii="Garamond" w:hAnsi="Garamond"/>
          <w:color w:val="000000" w:themeColor="text1"/>
          <w:sz w:val="20"/>
          <w:szCs w:val="20"/>
        </w:rPr>
        <w:t>che in fase di proposta abbiamo scelto La Statale come Host Institution e che abbiano preso servizio nell’anno solare 2022 presso la Statale con chiamata diretta con finanziamento del progetto stesso del MUR (novità</w:t>
      </w:r>
      <w:r w:rsidR="004D0250" w:rsidRPr="008E7225">
        <w:rPr>
          <w:rFonts w:ascii="Garamond" w:hAnsi="Garamond"/>
          <w:color w:val="000000" w:themeColor="text1"/>
          <w:sz w:val="20"/>
          <w:szCs w:val="20"/>
        </w:rPr>
        <w:t xml:space="preserve"> del PSR 2022</w:t>
      </w:r>
      <w:r w:rsidRPr="008E7225">
        <w:rPr>
          <w:rFonts w:ascii="Garamond" w:hAnsi="Garamond"/>
          <w:color w:val="000000" w:themeColor="text1"/>
          <w:sz w:val="20"/>
          <w:szCs w:val="20"/>
        </w:rPr>
        <w:t>);</w:t>
      </w:r>
    </w:p>
    <w:p w:rsidR="00AB4F80" w:rsidRPr="008E7225" w:rsidRDefault="00AB4F80" w:rsidP="00AC58DE">
      <w:pPr>
        <w:pStyle w:val="Paragrafoelenco"/>
        <w:numPr>
          <w:ilvl w:val="0"/>
          <w:numId w:val="6"/>
        </w:numPr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scienziati e studiosi di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>chiara fama che decidano di trasferirsi con i loro laboratori presso le sedi/spazi della Statale concorrendo allo sviluppo della didattica e della ricerca di ampio respiro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>a beneficio di tutto l’Ateneo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e che vengano chiamati, con presa servizio nell’anno solare 2022, nel ruolo di professore con i punti organico riservati a posizioni premiali a beneficio di tutto l’Ateneo</w:t>
      </w:r>
      <w:r w:rsidR="004D0250" w:rsidRPr="008E7225">
        <w:rPr>
          <w:rFonts w:ascii="Garamond" w:hAnsi="Garamond"/>
          <w:color w:val="000000" w:themeColor="text1"/>
          <w:sz w:val="20"/>
          <w:szCs w:val="20"/>
        </w:rPr>
        <w:t xml:space="preserve"> (cosiddetto borsino del Rettore)</w:t>
      </w:r>
      <w:r w:rsidRPr="008E7225">
        <w:rPr>
          <w:rFonts w:ascii="Garamond" w:hAnsi="Garamond"/>
          <w:color w:val="000000" w:themeColor="text1"/>
          <w:sz w:val="20"/>
          <w:szCs w:val="20"/>
        </w:rPr>
        <w:t>;</w:t>
      </w:r>
    </w:p>
    <w:p w:rsidR="00AB4F80" w:rsidRPr="008E7225" w:rsidRDefault="00AB4F80" w:rsidP="00AC58DE">
      <w:pPr>
        <w:pStyle w:val="Paragrafoelenco"/>
        <w:numPr>
          <w:ilvl w:val="0"/>
          <w:numId w:val="6"/>
        </w:numPr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8E7225">
        <w:rPr>
          <w:rFonts w:ascii="Garamond" w:hAnsi="Garamond"/>
          <w:b/>
          <w:color w:val="000000" w:themeColor="text1"/>
          <w:sz w:val="20"/>
          <w:szCs w:val="20"/>
        </w:rPr>
        <w:t>scienziati e studiosi che si trovino all’estero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8E7225">
        <w:rPr>
          <w:rFonts w:ascii="Garamond" w:hAnsi="Garamond"/>
          <w:b/>
          <w:color w:val="000000" w:themeColor="text1"/>
          <w:sz w:val="20"/>
          <w:szCs w:val="20"/>
        </w:rPr>
        <w:t>ritenuti di alto valore strategico che decidano di trasferirsi con i loro laboratori presso le sedi/spazi della Statale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 concorrendo allo sviluppo della didattica e della ricerca di ampio respiro a beneficio di tutto l’Ateneo e che vengano chiamati, con presa servizio nell’anno solare 2022, nel ruolo di professore con i punti organico riservati a posizioni premiali a beneficio di tutto l’Ateneo</w:t>
      </w:r>
      <w:r w:rsidR="004D0250" w:rsidRPr="008E7225">
        <w:rPr>
          <w:rFonts w:ascii="Garamond" w:hAnsi="Garamond"/>
          <w:color w:val="000000" w:themeColor="text1"/>
          <w:sz w:val="20"/>
          <w:szCs w:val="20"/>
        </w:rPr>
        <w:t xml:space="preserve"> (cosiddetto borsino del Rettore).</w:t>
      </w:r>
    </w:p>
    <w:p w:rsidR="00192654" w:rsidRPr="008E7225" w:rsidRDefault="00192654" w:rsidP="00AC58DE">
      <w:pPr>
        <w:shd w:val="clear" w:color="auto" w:fill="B8CCE4" w:themeFill="accent1" w:themeFillTint="66"/>
        <w:rPr>
          <w:rFonts w:ascii="Garamond" w:hAnsi="Garamond"/>
          <w:color w:val="000000" w:themeColor="text1"/>
        </w:rPr>
      </w:pPr>
    </w:p>
    <w:p w:rsidR="00947EDA" w:rsidRPr="008E7225" w:rsidRDefault="00316098" w:rsidP="00AC58DE">
      <w:pPr>
        <w:pStyle w:val="Default"/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Il </w:t>
      </w:r>
      <w:r w:rsidR="00CA0C26" w:rsidRPr="008E7225">
        <w:rPr>
          <w:rFonts w:ascii="Garamond" w:hAnsi="Garamond"/>
          <w:color w:val="000000" w:themeColor="text1"/>
          <w:sz w:val="20"/>
          <w:szCs w:val="20"/>
        </w:rPr>
        <w:t xml:space="preserve">Senato Accademico e il CDA hanno dato </w:t>
      </w:r>
      <w:r w:rsidRPr="008E7225">
        <w:rPr>
          <w:rFonts w:ascii="Garamond" w:hAnsi="Garamond"/>
          <w:color w:val="000000" w:themeColor="text1"/>
          <w:sz w:val="20"/>
          <w:szCs w:val="20"/>
        </w:rPr>
        <w:t>mandato al</w:t>
      </w:r>
      <w:r w:rsidR="00C511A3" w:rsidRPr="008E7225">
        <w:rPr>
          <w:rFonts w:ascii="Garamond" w:hAnsi="Garamond"/>
          <w:color w:val="000000" w:themeColor="text1"/>
          <w:sz w:val="20"/>
          <w:szCs w:val="20"/>
        </w:rPr>
        <w:t>la Prorettrice Vicaria</w:t>
      </w:r>
      <w:r w:rsidR="00C53D5F" w:rsidRPr="008E7225">
        <w:rPr>
          <w:rFonts w:ascii="Garamond" w:hAnsi="Garamond"/>
          <w:color w:val="000000" w:themeColor="text1"/>
          <w:sz w:val="20"/>
          <w:szCs w:val="20"/>
        </w:rPr>
        <w:t xml:space="preserve"> con Delega a</w:t>
      </w:r>
      <w:r w:rsidR="00AA5867" w:rsidRPr="008E7225">
        <w:rPr>
          <w:rFonts w:ascii="Garamond" w:hAnsi="Garamond"/>
          <w:color w:val="000000" w:themeColor="text1"/>
          <w:sz w:val="20"/>
          <w:szCs w:val="20"/>
        </w:rPr>
        <w:t>lla</w:t>
      </w:r>
      <w:r w:rsidR="00C53D5F" w:rsidRPr="008E722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8E7225">
        <w:rPr>
          <w:rFonts w:ascii="Garamond" w:hAnsi="Garamond"/>
          <w:color w:val="000000" w:themeColor="text1"/>
          <w:sz w:val="20"/>
          <w:szCs w:val="20"/>
        </w:rPr>
        <w:t>Ricerca</w:t>
      </w:r>
      <w:r w:rsidR="00C53D5F" w:rsidRPr="008E7225">
        <w:rPr>
          <w:rFonts w:ascii="Garamond" w:hAnsi="Garamond"/>
          <w:color w:val="000000" w:themeColor="text1"/>
          <w:sz w:val="20"/>
          <w:szCs w:val="20"/>
        </w:rPr>
        <w:t xml:space="preserve"> e Innovazione</w:t>
      </w:r>
      <w:r w:rsidRPr="008E7225">
        <w:rPr>
          <w:rFonts w:ascii="Garamond" w:hAnsi="Garamond"/>
          <w:color w:val="000000" w:themeColor="text1"/>
          <w:sz w:val="20"/>
          <w:szCs w:val="20"/>
        </w:rPr>
        <w:t xml:space="preserve">, sentito il </w:t>
      </w:r>
      <w:r w:rsidR="00C53D5F" w:rsidRPr="008E7225">
        <w:rPr>
          <w:rFonts w:ascii="Garamond" w:hAnsi="Garamond"/>
          <w:color w:val="000000" w:themeColor="text1"/>
          <w:sz w:val="20"/>
          <w:szCs w:val="20"/>
        </w:rPr>
        <w:t xml:space="preserve">Rettore e il </w:t>
      </w:r>
      <w:r w:rsidRPr="008E7225">
        <w:rPr>
          <w:rFonts w:ascii="Garamond" w:hAnsi="Garamond"/>
          <w:color w:val="000000" w:themeColor="text1"/>
          <w:sz w:val="20"/>
          <w:szCs w:val="20"/>
        </w:rPr>
        <w:t>Direttore di</w:t>
      </w:r>
      <w:r w:rsidR="00C511A3" w:rsidRPr="008E7225">
        <w:rPr>
          <w:rFonts w:ascii="Garamond" w:hAnsi="Garamond"/>
          <w:color w:val="000000" w:themeColor="text1"/>
          <w:sz w:val="20"/>
          <w:szCs w:val="20"/>
        </w:rPr>
        <w:t xml:space="preserve"> Dipartimento che accoglierà il/la </w:t>
      </w:r>
      <w:r w:rsidRPr="008E7225">
        <w:rPr>
          <w:rFonts w:ascii="Garamond" w:hAnsi="Garamond"/>
          <w:color w:val="000000" w:themeColor="text1"/>
          <w:sz w:val="20"/>
          <w:szCs w:val="20"/>
        </w:rPr>
        <w:t>PI, di negoziare cifre e dettagli sull’utilizzo del finanziamento coerentemente con le specificità della situazione e con i Piani Strategici dell’Ateneo e del Dipartimento.</w:t>
      </w:r>
      <w:r w:rsidR="008F7E92" w:rsidRPr="008E7225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947EDA" w:rsidRPr="008E7225" w:rsidRDefault="00947EDA" w:rsidP="00AC58DE">
      <w:pPr>
        <w:pStyle w:val="Default"/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</w:p>
    <w:p w:rsidR="00947EDA" w:rsidRPr="008E7225" w:rsidRDefault="007145D0" w:rsidP="00AC58DE">
      <w:pPr>
        <w:pStyle w:val="Default"/>
        <w:shd w:val="clear" w:color="auto" w:fill="B8CCE4" w:themeFill="accent1" w:themeFillTint="66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8E7225">
        <w:rPr>
          <w:rFonts w:ascii="Garamond" w:hAnsi="Garamond"/>
          <w:color w:val="000000" w:themeColor="text1"/>
          <w:sz w:val="20"/>
          <w:szCs w:val="20"/>
        </w:rPr>
        <w:t>Le/g</w:t>
      </w:r>
      <w:r w:rsidR="00EF54A5" w:rsidRPr="008E7225">
        <w:rPr>
          <w:rFonts w:ascii="Garamond" w:hAnsi="Garamond"/>
          <w:color w:val="000000" w:themeColor="text1"/>
          <w:sz w:val="20"/>
          <w:szCs w:val="20"/>
        </w:rPr>
        <w:t>li interessat</w:t>
      </w:r>
      <w:r w:rsidRPr="008E7225">
        <w:rPr>
          <w:rFonts w:ascii="Garamond" w:hAnsi="Garamond"/>
          <w:color w:val="000000" w:themeColor="text1"/>
          <w:sz w:val="20"/>
          <w:szCs w:val="20"/>
        </w:rPr>
        <w:t>e/</w:t>
      </w:r>
      <w:r w:rsidR="00EF54A5" w:rsidRPr="008E7225">
        <w:rPr>
          <w:rFonts w:ascii="Garamond" w:hAnsi="Garamond"/>
          <w:color w:val="000000" w:themeColor="text1"/>
          <w:sz w:val="20"/>
          <w:szCs w:val="20"/>
        </w:rPr>
        <w:t>i</w:t>
      </w:r>
      <w:r w:rsidR="00316098" w:rsidRPr="008E7225">
        <w:rPr>
          <w:rFonts w:ascii="Garamond" w:hAnsi="Garamond"/>
          <w:color w:val="000000" w:themeColor="text1"/>
          <w:sz w:val="20"/>
          <w:szCs w:val="20"/>
        </w:rPr>
        <w:t xml:space="preserve"> dovranno formulare ap</w:t>
      </w:r>
      <w:r w:rsidR="00016908" w:rsidRPr="008E7225">
        <w:rPr>
          <w:rFonts w:ascii="Garamond" w:hAnsi="Garamond"/>
          <w:color w:val="000000" w:themeColor="text1"/>
          <w:sz w:val="20"/>
          <w:szCs w:val="20"/>
        </w:rPr>
        <w:t>posita richiesta presentando un</w:t>
      </w:r>
      <w:r w:rsidR="00316098" w:rsidRPr="008E7225">
        <w:rPr>
          <w:rFonts w:ascii="Garamond" w:hAnsi="Garamond"/>
          <w:color w:val="000000" w:themeColor="text1"/>
          <w:sz w:val="20"/>
          <w:szCs w:val="20"/>
        </w:rPr>
        <w:t xml:space="preserve"> progetto ad hoc e un piano di utilizzo del </w:t>
      </w:r>
      <w:r w:rsidR="00FB2785" w:rsidRPr="008E7225">
        <w:rPr>
          <w:rFonts w:ascii="Garamond" w:hAnsi="Garamond"/>
          <w:color w:val="000000" w:themeColor="text1"/>
          <w:sz w:val="20"/>
          <w:szCs w:val="20"/>
        </w:rPr>
        <w:t>finanziamento</w:t>
      </w:r>
      <w:r w:rsidR="00316098" w:rsidRPr="008E7225">
        <w:rPr>
          <w:rFonts w:ascii="Garamond" w:hAnsi="Garamond"/>
          <w:color w:val="000000" w:themeColor="text1"/>
          <w:sz w:val="20"/>
          <w:szCs w:val="20"/>
        </w:rPr>
        <w:t>.</w:t>
      </w:r>
    </w:p>
    <w:p w:rsidR="004D0250" w:rsidRPr="008E7225" w:rsidRDefault="004D0250" w:rsidP="00AC58DE">
      <w:pPr>
        <w:pStyle w:val="Default"/>
        <w:shd w:val="clear" w:color="auto" w:fill="FFFFFF" w:themeFill="background1"/>
        <w:jc w:val="center"/>
        <w:rPr>
          <w:rFonts w:ascii="Garamond" w:hAnsi="Garamond" w:cs="Arial"/>
          <w:b/>
          <w:bCs/>
          <w:color w:val="000000" w:themeColor="text1"/>
        </w:rPr>
      </w:pPr>
    </w:p>
    <w:p w:rsidR="003D4908" w:rsidRPr="008E7225" w:rsidRDefault="003D4908">
      <w:pPr>
        <w:jc w:val="left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8E7225">
        <w:rPr>
          <w:rFonts w:ascii="Garamond" w:hAnsi="Garamond" w:cs="Arial"/>
          <w:b/>
          <w:bCs/>
          <w:color w:val="000000" w:themeColor="text1"/>
        </w:rPr>
        <w:br w:type="page"/>
      </w:r>
    </w:p>
    <w:p w:rsidR="00192654" w:rsidRPr="008E7225" w:rsidRDefault="001D0E25" w:rsidP="00AC58DE">
      <w:pPr>
        <w:pStyle w:val="Default"/>
        <w:shd w:val="clear" w:color="auto" w:fill="FFFFFF" w:themeFill="background1"/>
        <w:jc w:val="center"/>
        <w:rPr>
          <w:rFonts w:ascii="Garamond" w:hAnsi="Garamond" w:cs="Arial"/>
          <w:b/>
          <w:bCs/>
          <w:color w:val="000000" w:themeColor="text1"/>
          <w:sz w:val="28"/>
          <w:szCs w:val="28"/>
        </w:rPr>
      </w:pPr>
      <w:r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lastRenderedPageBreak/>
        <w:t xml:space="preserve">Di seguito </w:t>
      </w:r>
      <w:r w:rsidR="00CA0C26"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le </w:t>
      </w:r>
      <w:r w:rsidR="00192654"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>Linee G</w:t>
      </w:r>
      <w:r w:rsidR="00F51003"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>uida della Linea</w:t>
      </w:r>
      <w:r w:rsidR="00192654"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 4 </w:t>
      </w:r>
      <w:r w:rsidR="00C511A3"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>del PSR 202</w:t>
      </w:r>
      <w:r w:rsidR="00AB4F80"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>2</w:t>
      </w:r>
      <w:r w:rsidR="00C511A3"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 </w:t>
      </w:r>
      <w:r w:rsidR="00192654"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approvate dagli Organi, </w:t>
      </w:r>
    </w:p>
    <w:p w:rsidR="00F51003" w:rsidRPr="008E7225" w:rsidRDefault="00192654" w:rsidP="00AC58DE">
      <w:pPr>
        <w:pStyle w:val="Default"/>
        <w:shd w:val="clear" w:color="auto" w:fill="FFFFFF" w:themeFill="background1"/>
        <w:jc w:val="center"/>
        <w:rPr>
          <w:rFonts w:ascii="Garamond" w:hAnsi="Garamond" w:cs="Arial"/>
          <w:b/>
          <w:bCs/>
          <w:color w:val="000000" w:themeColor="text1"/>
          <w:sz w:val="28"/>
          <w:szCs w:val="28"/>
        </w:rPr>
      </w:pPr>
      <w:r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con indicazione degli importi </w:t>
      </w:r>
      <w:r w:rsidR="00251F84"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massimi </w:t>
      </w:r>
      <w:r w:rsidRPr="008E7225">
        <w:rPr>
          <w:rFonts w:ascii="Garamond" w:hAnsi="Garamond" w:cs="Arial"/>
          <w:b/>
          <w:bCs/>
          <w:color w:val="000000" w:themeColor="text1"/>
          <w:sz w:val="28"/>
          <w:szCs w:val="28"/>
        </w:rPr>
        <w:t>assegnabili.</w:t>
      </w:r>
    </w:p>
    <w:p w:rsidR="002E36BF" w:rsidRPr="008E7225" w:rsidRDefault="002E36BF" w:rsidP="00AC58DE">
      <w:pPr>
        <w:pStyle w:val="Default"/>
        <w:shd w:val="clear" w:color="auto" w:fill="FFFFFF" w:themeFill="background1"/>
        <w:jc w:val="both"/>
        <w:rPr>
          <w:rFonts w:ascii="Garamond" w:hAnsi="Garamond" w:cs="Arial"/>
          <w:bCs/>
          <w:color w:val="000000" w:themeColor="text1"/>
        </w:rPr>
      </w:pPr>
    </w:p>
    <w:p w:rsidR="00CA0C26" w:rsidRPr="008E7225" w:rsidRDefault="00CA0C26" w:rsidP="00AC58DE">
      <w:pPr>
        <w:shd w:val="clear" w:color="auto" w:fill="CCC0D9" w:themeFill="accent4" w:themeFillTint="66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LINEE GUIDA DELLA </w:t>
      </w:r>
      <w:r w:rsidR="00F1778A" w:rsidRPr="008E7225">
        <w:rPr>
          <w:rFonts w:ascii="Garamond" w:hAnsi="Garamond"/>
          <w:b/>
          <w:color w:val="000000" w:themeColor="text1"/>
          <w:sz w:val="22"/>
          <w:szCs w:val="22"/>
        </w:rPr>
        <w:t>LINEA 4</w:t>
      </w:r>
      <w:r w:rsidR="0010164E"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 DEL PSR 202</w:t>
      </w:r>
      <w:r w:rsidR="00AB4F80" w:rsidRPr="008E7225">
        <w:rPr>
          <w:rFonts w:ascii="Garamond" w:hAnsi="Garamond"/>
          <w:b/>
          <w:color w:val="000000" w:themeColor="text1"/>
          <w:sz w:val="22"/>
          <w:szCs w:val="22"/>
        </w:rPr>
        <w:t>2</w:t>
      </w:r>
      <w:r w:rsidR="00F1778A" w:rsidRPr="008E7225">
        <w:rPr>
          <w:rFonts w:ascii="Garamond" w:hAnsi="Garamond"/>
          <w:b/>
          <w:color w:val="000000" w:themeColor="text1"/>
          <w:sz w:val="22"/>
          <w:szCs w:val="22"/>
        </w:rPr>
        <w:t>:</w:t>
      </w:r>
    </w:p>
    <w:p w:rsidR="00C511A3" w:rsidRPr="008E7225" w:rsidRDefault="003157C2" w:rsidP="00AC58DE">
      <w:pPr>
        <w:pStyle w:val="Default"/>
        <w:shd w:val="clear" w:color="auto" w:fill="CCC0D9" w:themeFill="accent4" w:themeFillTint="66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MISURE PER FAVORIRE L’ARRIVO TRAMITE CHIAMATA </w:t>
      </w:r>
    </w:p>
    <w:p w:rsidR="00F1778A" w:rsidRPr="008E7225" w:rsidRDefault="003157C2" w:rsidP="00AC58DE">
      <w:pPr>
        <w:pStyle w:val="Default"/>
        <w:shd w:val="clear" w:color="auto" w:fill="CCC0D9" w:themeFill="accent4" w:themeFillTint="66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8E7225">
        <w:rPr>
          <w:rFonts w:ascii="Garamond" w:hAnsi="Garamond"/>
          <w:b/>
          <w:color w:val="000000" w:themeColor="text1"/>
          <w:sz w:val="22"/>
          <w:szCs w:val="22"/>
        </w:rPr>
        <w:t>DEGLI SCIENZIATI E DEGLI STUDIOSI PIÙ COMPETITIVI</w:t>
      </w:r>
    </w:p>
    <w:p w:rsidR="003157C2" w:rsidRPr="008E7225" w:rsidRDefault="003157C2" w:rsidP="00AC58DE">
      <w:pPr>
        <w:shd w:val="clear" w:color="auto" w:fill="CCC0D9" w:themeFill="accent4" w:themeFillTint="66"/>
        <w:rPr>
          <w:rFonts w:ascii="Garamond" w:hAnsi="Garamond"/>
          <w:color w:val="000000" w:themeColor="text1"/>
          <w:sz w:val="22"/>
          <w:szCs w:val="22"/>
        </w:rPr>
      </w:pPr>
    </w:p>
    <w:p w:rsidR="00F1778A" w:rsidRPr="008E7225" w:rsidRDefault="00F1778A" w:rsidP="00AC58DE">
      <w:pPr>
        <w:shd w:val="clear" w:color="auto" w:fill="CCC0D9" w:themeFill="accent4" w:themeFillTint="66"/>
        <w:rPr>
          <w:rFonts w:ascii="Garamond" w:hAnsi="Garamond"/>
          <w:color w:val="000000" w:themeColor="text1"/>
          <w:sz w:val="22"/>
          <w:szCs w:val="22"/>
        </w:rPr>
      </w:pPr>
      <w:r w:rsidRPr="008E7225">
        <w:rPr>
          <w:rFonts w:ascii="Garamond" w:hAnsi="Garamond"/>
          <w:color w:val="000000" w:themeColor="text1"/>
          <w:sz w:val="22"/>
          <w:szCs w:val="22"/>
        </w:rPr>
        <w:t xml:space="preserve">I fondi di ricerca in modalità </w:t>
      </w:r>
      <w:r w:rsidR="003157C2" w:rsidRPr="008E7225">
        <w:rPr>
          <w:rFonts w:ascii="Garamond" w:hAnsi="Garamond"/>
          <w:color w:val="000000" w:themeColor="text1"/>
          <w:sz w:val="22"/>
          <w:szCs w:val="22"/>
        </w:rPr>
        <w:t>“</w:t>
      </w:r>
      <w:r w:rsidR="00C511A3" w:rsidRPr="008E7225">
        <w:rPr>
          <w:rFonts w:ascii="Garamond" w:hAnsi="Garamond"/>
          <w:color w:val="000000" w:themeColor="text1"/>
          <w:sz w:val="22"/>
          <w:szCs w:val="22"/>
        </w:rPr>
        <w:t xml:space="preserve">a </w:t>
      </w:r>
      <w:r w:rsidRPr="008E7225">
        <w:rPr>
          <w:rFonts w:ascii="Garamond" w:hAnsi="Garamond"/>
          <w:color w:val="000000" w:themeColor="text1"/>
          <w:sz w:val="22"/>
          <w:szCs w:val="22"/>
        </w:rPr>
        <w:t>sportello</w:t>
      </w:r>
      <w:r w:rsidR="003157C2" w:rsidRPr="008E7225">
        <w:rPr>
          <w:rFonts w:ascii="Garamond" w:hAnsi="Garamond"/>
          <w:color w:val="000000" w:themeColor="text1"/>
          <w:sz w:val="22"/>
          <w:szCs w:val="22"/>
        </w:rPr>
        <w:t xml:space="preserve">” </w:t>
      </w:r>
      <w:r w:rsidR="006341A2" w:rsidRPr="008E7225">
        <w:rPr>
          <w:rFonts w:ascii="Garamond" w:hAnsi="Garamond"/>
          <w:color w:val="000000" w:themeColor="text1"/>
          <w:sz w:val="22"/>
          <w:szCs w:val="22"/>
        </w:rPr>
        <w:t xml:space="preserve">(fino ad esaurimento fondi) </w:t>
      </w:r>
      <w:r w:rsidR="003157C2" w:rsidRPr="008E7225">
        <w:rPr>
          <w:rFonts w:ascii="Garamond" w:hAnsi="Garamond"/>
          <w:color w:val="000000" w:themeColor="text1"/>
          <w:sz w:val="22"/>
          <w:szCs w:val="22"/>
        </w:rPr>
        <w:t xml:space="preserve">saranno oggetto di negoziazione </w:t>
      </w:r>
      <w:r w:rsidR="00CC099A" w:rsidRPr="008E7225">
        <w:rPr>
          <w:rFonts w:ascii="Garamond" w:hAnsi="Garamond"/>
          <w:color w:val="000000" w:themeColor="text1"/>
          <w:sz w:val="22"/>
          <w:szCs w:val="22"/>
        </w:rPr>
        <w:t>tra gli interessati e la Governance dell’Ateneo (</w:t>
      </w:r>
      <w:r w:rsidR="00C94C3C" w:rsidRPr="008E7225">
        <w:rPr>
          <w:rFonts w:ascii="Garamond" w:hAnsi="Garamond"/>
          <w:color w:val="000000" w:themeColor="text1"/>
          <w:sz w:val="22"/>
          <w:szCs w:val="22"/>
        </w:rPr>
        <w:t>Rettore</w:t>
      </w:r>
      <w:r w:rsidR="00CC099A" w:rsidRPr="008E7225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="00C94C3C" w:rsidRPr="008E7225">
        <w:rPr>
          <w:rFonts w:ascii="Garamond" w:hAnsi="Garamond"/>
          <w:color w:val="000000" w:themeColor="text1"/>
          <w:sz w:val="22"/>
          <w:szCs w:val="22"/>
        </w:rPr>
        <w:t>Prorett</w:t>
      </w:r>
      <w:r w:rsidR="00C511A3" w:rsidRPr="008E7225">
        <w:rPr>
          <w:rFonts w:ascii="Garamond" w:hAnsi="Garamond"/>
          <w:color w:val="000000" w:themeColor="text1"/>
          <w:sz w:val="22"/>
          <w:szCs w:val="22"/>
        </w:rPr>
        <w:t xml:space="preserve">rice </w:t>
      </w:r>
      <w:r w:rsidR="00C94C3C" w:rsidRPr="008E7225">
        <w:rPr>
          <w:rFonts w:ascii="Garamond" w:hAnsi="Garamond"/>
          <w:color w:val="000000" w:themeColor="text1"/>
          <w:sz w:val="22"/>
          <w:szCs w:val="22"/>
        </w:rPr>
        <w:t xml:space="preserve">alla Ricerca </w:t>
      </w:r>
      <w:r w:rsidR="003157C2" w:rsidRPr="008E7225">
        <w:rPr>
          <w:rFonts w:ascii="Garamond" w:hAnsi="Garamond"/>
          <w:color w:val="000000" w:themeColor="text1"/>
          <w:sz w:val="22"/>
          <w:szCs w:val="22"/>
        </w:rPr>
        <w:t xml:space="preserve">e </w:t>
      </w:r>
      <w:r w:rsidR="00CC099A" w:rsidRPr="008E7225">
        <w:rPr>
          <w:rFonts w:ascii="Garamond" w:hAnsi="Garamond"/>
          <w:color w:val="000000" w:themeColor="text1"/>
          <w:sz w:val="22"/>
          <w:szCs w:val="22"/>
        </w:rPr>
        <w:t xml:space="preserve">Direttore del Dipartimento) e </w:t>
      </w:r>
      <w:r w:rsidR="003157C2" w:rsidRPr="008E7225">
        <w:rPr>
          <w:rFonts w:ascii="Garamond" w:hAnsi="Garamond"/>
          <w:color w:val="000000" w:themeColor="text1"/>
          <w:sz w:val="22"/>
          <w:szCs w:val="22"/>
        </w:rPr>
        <w:t xml:space="preserve">saranno assegnati </w:t>
      </w:r>
      <w:r w:rsidRPr="008E7225">
        <w:rPr>
          <w:rFonts w:ascii="Garamond" w:hAnsi="Garamond"/>
          <w:color w:val="000000" w:themeColor="text1"/>
          <w:sz w:val="22"/>
          <w:szCs w:val="22"/>
        </w:rPr>
        <w:t>secondo i seguenti importi:</w:t>
      </w:r>
    </w:p>
    <w:p w:rsidR="004B3882" w:rsidRPr="008E7225" w:rsidRDefault="004B3882" w:rsidP="00AC58DE">
      <w:pPr>
        <w:shd w:val="clear" w:color="auto" w:fill="CCC0D9" w:themeFill="accent4" w:themeFillTint="66"/>
        <w:rPr>
          <w:rFonts w:ascii="Garamond" w:hAnsi="Garamond"/>
          <w:color w:val="000000" w:themeColor="text1"/>
          <w:sz w:val="22"/>
          <w:szCs w:val="22"/>
        </w:rPr>
      </w:pPr>
    </w:p>
    <w:p w:rsidR="00AB4F80" w:rsidRPr="008E7225" w:rsidRDefault="00AB4F80" w:rsidP="00AC58DE">
      <w:pPr>
        <w:pStyle w:val="Paragrafoelenco"/>
        <w:numPr>
          <w:ilvl w:val="0"/>
          <w:numId w:val="7"/>
        </w:numPr>
        <w:shd w:val="clear" w:color="auto" w:fill="CCC0D9" w:themeFill="accent4" w:themeFillTint="6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scienziati e studiosi italiani e stranieri che siano titolari di un progetto ERC e che intendano spostarlo presso La Statale tramite la </w:t>
      </w:r>
      <w:proofErr w:type="spellStart"/>
      <w:r w:rsidRPr="008E7225">
        <w:rPr>
          <w:rFonts w:ascii="Garamond" w:hAnsi="Garamond"/>
          <w:color w:val="000000" w:themeColor="text1"/>
        </w:rPr>
        <w:t>portability</w:t>
      </w:r>
      <w:proofErr w:type="spellEnd"/>
      <w:r w:rsidRPr="008E7225">
        <w:rPr>
          <w:rFonts w:ascii="Garamond" w:hAnsi="Garamond"/>
          <w:color w:val="000000" w:themeColor="text1"/>
        </w:rPr>
        <w:t xml:space="preserve"> e che prendano servizio nell’anno solare 2022 presso la Statale con chiamata diretta, trasferendosi presso le sedi/spazi di proprietà UNIMI - </w:t>
      </w:r>
      <w:r w:rsidRPr="008E7225">
        <w:rPr>
          <w:rFonts w:ascii="Garamond" w:hAnsi="Garamond"/>
          <w:b/>
          <w:color w:val="000000" w:themeColor="text1"/>
          <w:u w:val="single"/>
        </w:rPr>
        <w:t>fino</w:t>
      </w:r>
      <w:r w:rsidRPr="008E7225">
        <w:rPr>
          <w:rFonts w:ascii="Garamond" w:hAnsi="Garamond"/>
          <w:b/>
          <w:color w:val="000000" w:themeColor="text1"/>
        </w:rPr>
        <w:t xml:space="preserve"> ad un massimo di 50.000,00</w:t>
      </w:r>
      <w:r w:rsidRPr="008E7225">
        <w:rPr>
          <w:rFonts w:ascii="Garamond" w:hAnsi="Garamond"/>
          <w:color w:val="000000" w:themeColor="text1"/>
        </w:rPr>
        <w:t xml:space="preserve">; </w:t>
      </w:r>
    </w:p>
    <w:p w:rsidR="00AB4F80" w:rsidRPr="008E7225" w:rsidRDefault="00AB4F80" w:rsidP="00AC58DE">
      <w:pPr>
        <w:pStyle w:val="Paragrafoelenco"/>
        <w:numPr>
          <w:ilvl w:val="0"/>
          <w:numId w:val="7"/>
        </w:numPr>
        <w:shd w:val="clear" w:color="auto" w:fill="CCC0D9" w:themeFill="accent4" w:themeFillTint="66"/>
        <w:jc w:val="both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Scienziati/e </w:t>
      </w:r>
      <w:proofErr w:type="spellStart"/>
      <w:r w:rsidRPr="008E7225">
        <w:rPr>
          <w:rFonts w:ascii="Garamond" w:hAnsi="Garamond"/>
          <w:color w:val="000000" w:themeColor="text1"/>
        </w:rPr>
        <w:t>e</w:t>
      </w:r>
      <w:proofErr w:type="spellEnd"/>
      <w:r w:rsidRPr="008E7225">
        <w:rPr>
          <w:rFonts w:ascii="Garamond" w:hAnsi="Garamond"/>
          <w:color w:val="000000" w:themeColor="text1"/>
        </w:rPr>
        <w:t xml:space="preserve"> studiosi/e italiani e stranieri che risiedano all’estero e che in fase di proposta abbiano scelto La Statale come Host Institution per presentare un progetto ERC e che lo abbiano vinto e abbiano preso servizio nell’anno solare 2022 presso la Statale con chiamata diretta con finanziamento del progetto stesso, trasferendosi presso le sedi/spazi di proprietà UNIMI - </w:t>
      </w:r>
      <w:r w:rsidRPr="008E7225">
        <w:rPr>
          <w:rFonts w:ascii="Garamond" w:hAnsi="Garamond"/>
          <w:b/>
          <w:color w:val="000000" w:themeColor="text1"/>
          <w:u w:val="single"/>
        </w:rPr>
        <w:t>fino</w:t>
      </w:r>
      <w:r w:rsidRPr="008E7225">
        <w:rPr>
          <w:rFonts w:ascii="Garamond" w:hAnsi="Garamond"/>
          <w:b/>
          <w:color w:val="000000" w:themeColor="text1"/>
        </w:rPr>
        <w:t xml:space="preserve"> ad un massimo di 50.000,00 (novità</w:t>
      </w:r>
      <w:r w:rsidR="004D0250" w:rsidRPr="008E7225">
        <w:rPr>
          <w:rFonts w:ascii="Garamond" w:hAnsi="Garamond"/>
          <w:b/>
          <w:color w:val="000000" w:themeColor="text1"/>
        </w:rPr>
        <w:t xml:space="preserve"> del PSR 2022)</w:t>
      </w:r>
      <w:r w:rsidRPr="008E7225">
        <w:rPr>
          <w:rFonts w:ascii="Garamond" w:hAnsi="Garamond"/>
          <w:b/>
          <w:color w:val="000000" w:themeColor="text1"/>
        </w:rPr>
        <w:t xml:space="preserve">; </w:t>
      </w:r>
    </w:p>
    <w:p w:rsidR="00AB4F80" w:rsidRPr="008E7225" w:rsidRDefault="00AB4F80" w:rsidP="00AC58DE">
      <w:pPr>
        <w:pStyle w:val="Paragrafoelenco"/>
        <w:numPr>
          <w:ilvl w:val="0"/>
          <w:numId w:val="7"/>
        </w:numPr>
        <w:shd w:val="clear" w:color="auto" w:fill="CCC0D9" w:themeFill="accent4" w:themeFillTint="66"/>
        <w:jc w:val="both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vincitori del Bando Rita Levi Montalcini del MUR che in fase di proposta abbiamo scelto La Statale come Host Institution e che prendano servizio nell’anno solare 2022 presso la Statale con chiamata diretta da RTDB con finanziamento del progetto Rita Levi Montalcini stesso - </w:t>
      </w:r>
      <w:r w:rsidRPr="008E7225">
        <w:rPr>
          <w:rFonts w:ascii="Garamond" w:hAnsi="Garamond"/>
          <w:b/>
          <w:color w:val="000000" w:themeColor="text1"/>
          <w:u w:val="single"/>
        </w:rPr>
        <w:t>fino</w:t>
      </w:r>
      <w:r w:rsidRPr="008E7225">
        <w:rPr>
          <w:rFonts w:ascii="Garamond" w:hAnsi="Garamond"/>
          <w:b/>
          <w:color w:val="000000" w:themeColor="text1"/>
        </w:rPr>
        <w:t xml:space="preserve"> ad un massimo di 25.000,00;</w:t>
      </w:r>
    </w:p>
    <w:p w:rsidR="00AB4F80" w:rsidRPr="008E7225" w:rsidRDefault="00AB4F80" w:rsidP="00AC58DE">
      <w:pPr>
        <w:pStyle w:val="Paragrafoelenco"/>
        <w:numPr>
          <w:ilvl w:val="0"/>
          <w:numId w:val="7"/>
        </w:numPr>
        <w:shd w:val="clear" w:color="auto" w:fill="CCC0D9" w:themeFill="accent4" w:themeFillTint="66"/>
        <w:jc w:val="both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fellow vincitori del Bando </w:t>
      </w:r>
      <w:r w:rsidRPr="008E7225">
        <w:rPr>
          <w:rFonts w:ascii="Garamond" w:hAnsi="Garamond"/>
          <w:i/>
          <w:color w:val="000000" w:themeColor="text1"/>
        </w:rPr>
        <w:t>Marie Skłodowska-Curie Individual Fellowships (H2020-MSCA-IF)</w:t>
      </w:r>
      <w:r w:rsidRPr="008E7225">
        <w:rPr>
          <w:rFonts w:ascii="Garamond" w:hAnsi="Garamond"/>
          <w:color w:val="000000" w:themeColor="text1"/>
        </w:rPr>
        <w:t xml:space="preserve"> e/o del Bando Marie Skłodowska-Curie </w:t>
      </w:r>
      <w:proofErr w:type="spellStart"/>
      <w:r w:rsidRPr="008E7225">
        <w:rPr>
          <w:rFonts w:ascii="Garamond" w:hAnsi="Garamond" w:cs="Arial"/>
          <w:bCs/>
          <w:color w:val="000000" w:themeColor="text1"/>
        </w:rPr>
        <w:t>Postdoctoral</w:t>
      </w:r>
      <w:proofErr w:type="spellEnd"/>
      <w:r w:rsidRPr="008E7225">
        <w:rPr>
          <w:rFonts w:ascii="Garamond" w:hAnsi="Garamond" w:cs="Arial"/>
          <w:bCs/>
          <w:color w:val="000000" w:themeColor="text1"/>
        </w:rPr>
        <w:t xml:space="preserve"> Fellowships (Horizon Europe-MSCA-PF) </w:t>
      </w:r>
      <w:r w:rsidRPr="008E7225">
        <w:rPr>
          <w:rFonts w:ascii="Garamond" w:hAnsi="Garamond"/>
          <w:color w:val="000000" w:themeColor="text1"/>
        </w:rPr>
        <w:t xml:space="preserve">che in fase di proposta abbiamo scelto La Statale come Host Institution e che abbiano preso servizio nell’anno solare 2022 presso la Statale con chiamata diretta da Assegnista di Ricerca con finanziamento del progetto stesso - </w:t>
      </w:r>
      <w:r w:rsidRPr="008E7225">
        <w:rPr>
          <w:rFonts w:ascii="Garamond" w:hAnsi="Garamond"/>
          <w:b/>
          <w:color w:val="000000" w:themeColor="text1"/>
          <w:u w:val="single"/>
        </w:rPr>
        <w:t>fino</w:t>
      </w:r>
      <w:r w:rsidRPr="008E7225">
        <w:rPr>
          <w:rFonts w:ascii="Garamond" w:hAnsi="Garamond"/>
          <w:b/>
          <w:color w:val="000000" w:themeColor="text1"/>
        </w:rPr>
        <w:t xml:space="preserve"> ad un massimo di 20.000,00;</w:t>
      </w:r>
    </w:p>
    <w:p w:rsidR="00AB4F80" w:rsidRPr="008E7225" w:rsidRDefault="00AB4F80" w:rsidP="00AC58DE">
      <w:pPr>
        <w:pStyle w:val="Paragrafoelenco"/>
        <w:numPr>
          <w:ilvl w:val="0"/>
          <w:numId w:val="7"/>
        </w:numPr>
        <w:shd w:val="clear" w:color="auto" w:fill="CCC0D9" w:themeFill="accent4" w:themeFillTint="6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fellow vincitori del nuovo Bando Young </w:t>
      </w:r>
      <w:proofErr w:type="spellStart"/>
      <w:r w:rsidRPr="008E7225">
        <w:rPr>
          <w:rFonts w:ascii="Garamond" w:hAnsi="Garamond"/>
          <w:color w:val="000000" w:themeColor="text1"/>
        </w:rPr>
        <w:t>Researchers</w:t>
      </w:r>
      <w:proofErr w:type="spellEnd"/>
      <w:r w:rsidRPr="008E7225">
        <w:rPr>
          <w:rFonts w:ascii="Garamond" w:hAnsi="Garamond"/>
          <w:color w:val="000000" w:themeColor="text1"/>
        </w:rPr>
        <w:t xml:space="preserve"> promosso dal MUR relativo alle Linee MSCA e MSCA SOE che in fase di proposta abbiamo scelto La Statale come Host Institution e che abbiano preso servizio nell’anno solare 2022 presso la Statale con chiamata diretta con finanziamento del progetto stesso del MUR - </w:t>
      </w:r>
      <w:r w:rsidRPr="008E7225">
        <w:rPr>
          <w:rFonts w:ascii="Garamond" w:hAnsi="Garamond"/>
          <w:b/>
          <w:color w:val="000000" w:themeColor="text1"/>
          <w:u w:val="single"/>
        </w:rPr>
        <w:t>fino</w:t>
      </w:r>
      <w:r w:rsidRPr="008E7225">
        <w:rPr>
          <w:rFonts w:ascii="Garamond" w:hAnsi="Garamond"/>
          <w:b/>
          <w:color w:val="000000" w:themeColor="text1"/>
        </w:rPr>
        <w:t xml:space="preserve"> ad un massimo di 20.000,00 (novità</w:t>
      </w:r>
      <w:r w:rsidR="004D0250" w:rsidRPr="008E7225">
        <w:rPr>
          <w:rFonts w:ascii="Garamond" w:hAnsi="Garamond"/>
          <w:b/>
          <w:color w:val="000000" w:themeColor="text1"/>
        </w:rPr>
        <w:t xml:space="preserve"> del PSR 2022</w:t>
      </w:r>
      <w:r w:rsidRPr="008E7225">
        <w:rPr>
          <w:rFonts w:ascii="Garamond" w:hAnsi="Garamond"/>
          <w:b/>
          <w:color w:val="000000" w:themeColor="text1"/>
        </w:rPr>
        <w:t>)</w:t>
      </w:r>
      <w:r w:rsidRPr="008E7225">
        <w:rPr>
          <w:rFonts w:ascii="Garamond" w:hAnsi="Garamond"/>
          <w:color w:val="000000" w:themeColor="text1"/>
        </w:rPr>
        <w:t>;</w:t>
      </w:r>
    </w:p>
    <w:p w:rsidR="00AB4F80" w:rsidRPr="008E7225" w:rsidRDefault="00AB4F80" w:rsidP="00AC58DE">
      <w:pPr>
        <w:pStyle w:val="Paragrafoelenco"/>
        <w:numPr>
          <w:ilvl w:val="0"/>
          <w:numId w:val="7"/>
        </w:numPr>
        <w:shd w:val="clear" w:color="auto" w:fill="CCC0D9" w:themeFill="accent4" w:themeFillTint="66"/>
        <w:jc w:val="both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scienziati e studiosi di chiara fama che decidano di trasferirsi con i loro laboratori presso le sedi/spazi della Statale concorrendo allo sviluppo della didattica e della ricerca di ampio respiro a beneficio di tutto l’Ateneo e che vengano chiamati, con presa servizio nell’anno solare 2022, nel ruolo di professore con i punti organico riservati a posizioni premiali a beneficio di tutto l’Ateneo </w:t>
      </w:r>
      <w:r w:rsidRPr="008E7225">
        <w:rPr>
          <w:rFonts w:ascii="Garamond" w:hAnsi="Garamond"/>
          <w:b/>
          <w:color w:val="000000" w:themeColor="text1"/>
        </w:rPr>
        <w:t xml:space="preserve">- </w:t>
      </w:r>
      <w:r w:rsidRPr="008E7225">
        <w:rPr>
          <w:rFonts w:ascii="Garamond" w:hAnsi="Garamond"/>
          <w:b/>
          <w:color w:val="000000" w:themeColor="text1"/>
          <w:u w:val="single"/>
        </w:rPr>
        <w:t>fino</w:t>
      </w:r>
      <w:r w:rsidRPr="008E7225">
        <w:rPr>
          <w:rFonts w:ascii="Garamond" w:hAnsi="Garamond"/>
          <w:b/>
          <w:color w:val="000000" w:themeColor="text1"/>
        </w:rPr>
        <w:t xml:space="preserve"> ad un massimo di 250.000,00;</w:t>
      </w:r>
    </w:p>
    <w:p w:rsidR="00AB4F80" w:rsidRPr="008E7225" w:rsidRDefault="00AB4F80" w:rsidP="00AC58DE">
      <w:pPr>
        <w:pStyle w:val="Paragrafoelenco"/>
        <w:numPr>
          <w:ilvl w:val="0"/>
          <w:numId w:val="7"/>
        </w:numPr>
        <w:shd w:val="clear" w:color="auto" w:fill="CCC0D9" w:themeFill="accent4" w:themeFillTint="66"/>
        <w:jc w:val="both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scienziati e studiosi che si trovino all’estero ritenuti di alto valore strategico che decidano di trasferirsi con i loro laboratori presso le sedi/spazi della Statale concorrendo allo sviluppo della didattica e della ricerca di ampio respiro a beneficio di tutto l’Ateneo e che vengano chiamati, con presa servizio nell’anno solare 2022, nel ruolo di professore con i punti organico riservati a posizioni premiali a beneficio di tutto l’Ateneo - </w:t>
      </w:r>
      <w:r w:rsidRPr="008E7225">
        <w:rPr>
          <w:rFonts w:ascii="Garamond" w:hAnsi="Garamond"/>
          <w:b/>
          <w:color w:val="000000" w:themeColor="text1"/>
          <w:u w:val="single"/>
        </w:rPr>
        <w:t>fino</w:t>
      </w:r>
      <w:r w:rsidRPr="008E7225">
        <w:rPr>
          <w:rFonts w:ascii="Garamond" w:hAnsi="Garamond"/>
          <w:b/>
          <w:color w:val="000000" w:themeColor="text1"/>
        </w:rPr>
        <w:t xml:space="preserve"> ad un massimo di 250.000,00.</w:t>
      </w:r>
    </w:p>
    <w:p w:rsidR="004065ED" w:rsidRPr="008E7225" w:rsidRDefault="004065ED" w:rsidP="00AC58DE">
      <w:pPr>
        <w:shd w:val="clear" w:color="auto" w:fill="CCC0D9" w:themeFill="accent4" w:themeFillTint="66"/>
        <w:rPr>
          <w:rFonts w:ascii="Garamond" w:hAnsi="Garamond"/>
          <w:color w:val="000000" w:themeColor="text1"/>
          <w:sz w:val="22"/>
          <w:szCs w:val="22"/>
        </w:rPr>
      </w:pPr>
    </w:p>
    <w:p w:rsidR="00520AB8" w:rsidRPr="008E7225" w:rsidRDefault="00045E1F" w:rsidP="00AC58DE">
      <w:pPr>
        <w:shd w:val="clear" w:color="auto" w:fill="CCC0D9" w:themeFill="accent4" w:themeFillTint="6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color w:val="000000" w:themeColor="text1"/>
          <w:sz w:val="24"/>
          <w:szCs w:val="24"/>
        </w:rPr>
        <w:t>Le/g</w:t>
      </w:r>
      <w:r w:rsidR="004065ED" w:rsidRPr="008E7225">
        <w:rPr>
          <w:rFonts w:ascii="Garamond" w:hAnsi="Garamond"/>
          <w:b/>
          <w:color w:val="000000" w:themeColor="text1"/>
          <w:sz w:val="24"/>
          <w:szCs w:val="24"/>
        </w:rPr>
        <w:t>li interessat</w:t>
      </w:r>
      <w:r w:rsidRPr="008E7225">
        <w:rPr>
          <w:rFonts w:ascii="Garamond" w:hAnsi="Garamond"/>
          <w:b/>
          <w:color w:val="000000" w:themeColor="text1"/>
          <w:sz w:val="24"/>
          <w:szCs w:val="24"/>
        </w:rPr>
        <w:t>e/</w:t>
      </w:r>
      <w:r w:rsidR="004065ED" w:rsidRPr="008E7225">
        <w:rPr>
          <w:rFonts w:ascii="Garamond" w:hAnsi="Garamond"/>
          <w:b/>
          <w:color w:val="000000" w:themeColor="text1"/>
          <w:sz w:val="24"/>
          <w:szCs w:val="24"/>
        </w:rPr>
        <w:t xml:space="preserve">i dovranno formulare apposita richiesta </w:t>
      </w:r>
    </w:p>
    <w:p w:rsidR="00947EDA" w:rsidRPr="008E7225" w:rsidRDefault="004065ED" w:rsidP="00AC58DE">
      <w:pPr>
        <w:shd w:val="clear" w:color="auto" w:fill="CCC0D9" w:themeFill="accent4" w:themeFillTint="66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color w:val="000000" w:themeColor="text1"/>
          <w:sz w:val="24"/>
          <w:szCs w:val="24"/>
        </w:rPr>
        <w:t>presentando un progetto ad hoc e un piano di utilizzo del finanziamento.</w:t>
      </w:r>
    </w:p>
    <w:p w:rsidR="001B2082" w:rsidRPr="008E7225" w:rsidRDefault="001B2082" w:rsidP="00AC58DE">
      <w:pPr>
        <w:shd w:val="clear" w:color="auto" w:fill="CCC0D9" w:themeFill="accent4" w:themeFillTint="66"/>
        <w:rPr>
          <w:rFonts w:ascii="Garamond" w:hAnsi="Garamond"/>
          <w:color w:val="000000" w:themeColor="text1"/>
          <w:sz w:val="24"/>
          <w:szCs w:val="24"/>
        </w:rPr>
      </w:pPr>
    </w:p>
    <w:p w:rsidR="008F002A" w:rsidRPr="008E7225" w:rsidRDefault="00045E1F" w:rsidP="00AC58DE">
      <w:pPr>
        <w:shd w:val="clear" w:color="auto" w:fill="CCC0D9" w:themeFill="accent4" w:themeFillTint="66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  <w:sz w:val="24"/>
          <w:szCs w:val="24"/>
        </w:rPr>
        <w:t>La Prorettrice Vicaria</w:t>
      </w:r>
      <w:r w:rsidR="000D05A6" w:rsidRPr="008E7225">
        <w:rPr>
          <w:rFonts w:ascii="Garamond" w:hAnsi="Garamond"/>
          <w:color w:val="000000" w:themeColor="text1"/>
          <w:sz w:val="24"/>
          <w:szCs w:val="24"/>
        </w:rPr>
        <w:t xml:space="preserve"> con delega a</w:t>
      </w:r>
      <w:r w:rsidR="004065ED" w:rsidRPr="008E7225">
        <w:rPr>
          <w:rFonts w:ascii="Garamond" w:hAnsi="Garamond"/>
          <w:color w:val="000000" w:themeColor="text1"/>
          <w:sz w:val="24"/>
          <w:szCs w:val="24"/>
        </w:rPr>
        <w:t xml:space="preserve"> Ricerca</w:t>
      </w:r>
      <w:r w:rsidR="000D05A6" w:rsidRPr="008E7225">
        <w:rPr>
          <w:rFonts w:ascii="Garamond" w:hAnsi="Garamond"/>
          <w:color w:val="000000" w:themeColor="text1"/>
          <w:sz w:val="24"/>
          <w:szCs w:val="24"/>
        </w:rPr>
        <w:t xml:space="preserve"> e Innovazione</w:t>
      </w:r>
      <w:r w:rsidR="004065ED" w:rsidRPr="008E7225">
        <w:rPr>
          <w:rFonts w:ascii="Garamond" w:hAnsi="Garamond"/>
          <w:color w:val="000000" w:themeColor="text1"/>
          <w:sz w:val="24"/>
          <w:szCs w:val="24"/>
        </w:rPr>
        <w:t xml:space="preserve">, sentito il </w:t>
      </w:r>
      <w:r w:rsidR="0010164E" w:rsidRPr="008E7225">
        <w:rPr>
          <w:rFonts w:ascii="Garamond" w:hAnsi="Garamond"/>
          <w:color w:val="000000" w:themeColor="text1"/>
          <w:sz w:val="24"/>
          <w:szCs w:val="24"/>
        </w:rPr>
        <w:t xml:space="preserve">Rettore e il </w:t>
      </w:r>
      <w:r w:rsidR="004065ED" w:rsidRPr="008E7225">
        <w:rPr>
          <w:rFonts w:ascii="Garamond" w:hAnsi="Garamond"/>
          <w:color w:val="000000" w:themeColor="text1"/>
          <w:sz w:val="24"/>
          <w:szCs w:val="24"/>
        </w:rPr>
        <w:t>Direttore di Dipartimento che accoglierà il PI, avrà il mandato di negoziare cifre e dettagli sull’utilizzo del finanziamento coerentemente con le specificità della situazione e con i Piani Strategici dell’Ateneo e del Dipartimento.</w:t>
      </w:r>
    </w:p>
    <w:p w:rsidR="008F002A" w:rsidRPr="008E7225" w:rsidRDefault="008F002A" w:rsidP="00AC58DE">
      <w:pPr>
        <w:shd w:val="clear" w:color="auto" w:fill="FFFFFF" w:themeFill="background1"/>
        <w:rPr>
          <w:rFonts w:ascii="Garamond" w:hAnsi="Garamond"/>
          <w:color w:val="000000" w:themeColor="text1"/>
          <w:sz w:val="24"/>
          <w:szCs w:val="24"/>
        </w:rPr>
      </w:pPr>
    </w:p>
    <w:p w:rsidR="00DA5D7B" w:rsidRPr="008E7225" w:rsidRDefault="00DA5D7B" w:rsidP="00AC58DE">
      <w:pPr>
        <w:jc w:val="left"/>
        <w:rPr>
          <w:rFonts w:ascii="Garamond" w:hAnsi="Garamond"/>
          <w:b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color w:val="000000" w:themeColor="text1"/>
          <w:sz w:val="24"/>
          <w:szCs w:val="24"/>
        </w:rPr>
        <w:br w:type="page"/>
      </w:r>
    </w:p>
    <w:p w:rsidR="001E5997" w:rsidRDefault="003417AB" w:rsidP="00CE43F5">
      <w:pPr>
        <w:shd w:val="clear" w:color="auto" w:fill="8DB3E2" w:themeFill="text2" w:themeFillTint="66"/>
        <w:jc w:val="center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8E7225">
        <w:rPr>
          <w:rFonts w:ascii="Garamond" w:hAnsi="Garamond"/>
          <w:b/>
          <w:color w:val="000000" w:themeColor="text1"/>
          <w:sz w:val="24"/>
          <w:szCs w:val="24"/>
          <w:u w:val="single"/>
        </w:rPr>
        <w:lastRenderedPageBreak/>
        <w:t>SPESE AMMISSIBILI</w:t>
      </w:r>
      <w:r w:rsidR="003D4908" w:rsidRPr="008E7225">
        <w:rPr>
          <w:rFonts w:ascii="Garamond" w:hAnsi="Garamond"/>
          <w:b/>
          <w:color w:val="000000" w:themeColor="text1"/>
          <w:sz w:val="24"/>
          <w:szCs w:val="24"/>
          <w:u w:val="single"/>
        </w:rPr>
        <w:t xml:space="preserve"> E RENDICONTAZIONE</w:t>
      </w:r>
    </w:p>
    <w:p w:rsidR="003417AB" w:rsidRDefault="00506E65" w:rsidP="00CE43F5">
      <w:pPr>
        <w:shd w:val="clear" w:color="auto" w:fill="8DB3E2" w:themeFill="text2" w:themeFillTint="66"/>
        <w:jc w:val="center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b/>
          <w:color w:val="000000" w:themeColor="text1"/>
          <w:sz w:val="24"/>
          <w:szCs w:val="24"/>
          <w:u w:val="single"/>
        </w:rPr>
        <w:t xml:space="preserve">SPECIFICO PER </w:t>
      </w:r>
      <w:r w:rsidR="00CE43F5">
        <w:rPr>
          <w:rFonts w:ascii="Garamond" w:hAnsi="Garamond"/>
          <w:b/>
          <w:color w:val="000000" w:themeColor="text1"/>
          <w:sz w:val="24"/>
          <w:szCs w:val="24"/>
          <w:u w:val="single"/>
        </w:rPr>
        <w:t>LINEA 4 PSR 2022</w:t>
      </w:r>
    </w:p>
    <w:p w:rsidR="00CE43F5" w:rsidRPr="008E7225" w:rsidRDefault="00CE43F5" w:rsidP="00CE43F5">
      <w:pPr>
        <w:shd w:val="clear" w:color="auto" w:fill="8DB3E2" w:themeFill="text2" w:themeFillTint="6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:rsidR="00E71A9B" w:rsidRPr="008E7225" w:rsidRDefault="00E71A9B" w:rsidP="003D4908">
      <w:pPr>
        <w:pStyle w:val="Default"/>
        <w:shd w:val="clear" w:color="auto" w:fill="8DB3E2" w:themeFill="text2" w:themeFillTint="66"/>
        <w:jc w:val="both"/>
        <w:rPr>
          <w:rFonts w:ascii="Garamond" w:hAnsi="Garamond"/>
          <w:color w:val="000000" w:themeColor="text1"/>
          <w:u w:val="single"/>
        </w:rPr>
      </w:pPr>
      <w:r w:rsidRPr="008E7225">
        <w:rPr>
          <w:rFonts w:ascii="Garamond" w:hAnsi="Garamond"/>
          <w:color w:val="000000" w:themeColor="text1"/>
          <w:u w:val="single"/>
        </w:rPr>
        <w:t>Il contributo d’Ateneo potrà essere utilizzato per:</w:t>
      </w:r>
    </w:p>
    <w:p w:rsidR="00E71A9B" w:rsidRPr="008E7225" w:rsidRDefault="00E71A9B" w:rsidP="003D4908">
      <w:pPr>
        <w:pStyle w:val="Default"/>
        <w:numPr>
          <w:ilvl w:val="0"/>
          <w:numId w:val="5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materiale di consumo necessario per il progetto di ricerca o l’iniziativa;</w:t>
      </w:r>
    </w:p>
    <w:p w:rsidR="00E71A9B" w:rsidRPr="008E7225" w:rsidRDefault="00E71A9B" w:rsidP="003D4908">
      <w:pPr>
        <w:pStyle w:val="Default"/>
        <w:numPr>
          <w:ilvl w:val="0"/>
          <w:numId w:val="5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licenze </w:t>
      </w:r>
      <w:r w:rsidRPr="008E7225">
        <w:rPr>
          <w:rFonts w:ascii="Garamond" w:hAnsi="Garamond"/>
          <w:i/>
          <w:color w:val="000000" w:themeColor="text1"/>
        </w:rPr>
        <w:t>software</w:t>
      </w:r>
      <w:r w:rsidRPr="008E7225">
        <w:rPr>
          <w:rFonts w:ascii="Garamond" w:hAnsi="Garamond"/>
          <w:color w:val="000000" w:themeColor="text1"/>
        </w:rPr>
        <w:t xml:space="preserve"> di comprovata utilità per il progetto di ricerca;</w:t>
      </w:r>
    </w:p>
    <w:p w:rsidR="00E71A9B" w:rsidRPr="008E7225" w:rsidRDefault="00E71A9B" w:rsidP="003D4908">
      <w:pPr>
        <w:pStyle w:val="Default"/>
        <w:numPr>
          <w:ilvl w:val="0"/>
          <w:numId w:val="5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acquisto e/o co-finanziamento di attrezzature di ricerca di base e strumenti informatici, il cui utilizzo risulti necessario e strettamente collegato alla esecuzione della ricerca finanziata,</w:t>
      </w:r>
      <w:r w:rsidRPr="008E7225">
        <w:rPr>
          <w:rFonts w:ascii="Garamond" w:hAnsi="Garamond"/>
          <w:b/>
          <w:color w:val="000000" w:themeColor="text1"/>
        </w:rPr>
        <w:t xml:space="preserve"> </w:t>
      </w:r>
      <w:r w:rsidRPr="008E7225">
        <w:rPr>
          <w:rFonts w:ascii="Garamond" w:hAnsi="Garamond"/>
          <w:color w:val="000000" w:themeColor="text1"/>
        </w:rPr>
        <w:t>nel limite massimo del 40% del contributo assegnato ad ogni singolo progetto di ricerca;</w:t>
      </w:r>
    </w:p>
    <w:p w:rsidR="00E71A9B" w:rsidRPr="008E7225" w:rsidRDefault="00E71A9B" w:rsidP="003D4908">
      <w:pPr>
        <w:pStyle w:val="Default"/>
        <w:numPr>
          <w:ilvl w:val="0"/>
          <w:numId w:val="5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spese per servizi esterni strettamente collegati alla esecuzione progetto di ricerca (da assegnare esclusivamente a persone giuridiche)</w:t>
      </w:r>
      <w:r w:rsidRPr="008E7225">
        <w:rPr>
          <w:rFonts w:ascii="Garamond" w:hAnsi="Garamond"/>
          <w:i/>
          <w:color w:val="000000" w:themeColor="text1"/>
        </w:rPr>
        <w:t xml:space="preserve">, </w:t>
      </w:r>
      <w:r w:rsidRPr="008E7225">
        <w:rPr>
          <w:rFonts w:ascii="Garamond" w:hAnsi="Garamond"/>
          <w:color w:val="000000" w:themeColor="text1"/>
        </w:rPr>
        <w:t>nel limite massimo del 30% del contributo assegnato ad ogni singolo progetto di ricerca;</w:t>
      </w:r>
    </w:p>
    <w:p w:rsidR="00E71A9B" w:rsidRPr="008E7225" w:rsidRDefault="00E71A9B" w:rsidP="003D4908">
      <w:pPr>
        <w:pStyle w:val="Default"/>
        <w:numPr>
          <w:ilvl w:val="0"/>
          <w:numId w:val="5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partecipazioni a convegni e missioni di utilità per il progetto di ricerca o per l’iniziativa;</w:t>
      </w:r>
    </w:p>
    <w:p w:rsidR="00E71A9B" w:rsidRPr="008E7225" w:rsidRDefault="00E71A9B" w:rsidP="003D4908">
      <w:pPr>
        <w:pStyle w:val="Default"/>
        <w:numPr>
          <w:ilvl w:val="0"/>
          <w:numId w:val="5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organizzazione di eventi e workshop, anche a carattere internazionale, di comprovata utilità per il progetto di ricerca o per l’iniziativa;</w:t>
      </w:r>
    </w:p>
    <w:p w:rsidR="00E71A9B" w:rsidRPr="008E7225" w:rsidRDefault="00E71A9B" w:rsidP="003D4908">
      <w:pPr>
        <w:pStyle w:val="Paragrafoelenco"/>
        <w:numPr>
          <w:ilvl w:val="0"/>
          <w:numId w:val="5"/>
        </w:numPr>
        <w:shd w:val="clear" w:color="auto" w:fill="8DB3E2" w:themeFill="text2" w:themeFillTint="66"/>
        <w:ind w:left="426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  <w:sz w:val="24"/>
          <w:szCs w:val="24"/>
        </w:rPr>
        <w:t>spese per quote associative strettamente correlate alla partecipazione a convegni di utilità per il progetto di ricerca o per l’iniziativa;</w:t>
      </w:r>
    </w:p>
    <w:p w:rsidR="00E71A9B" w:rsidRPr="008E7225" w:rsidRDefault="00E71A9B" w:rsidP="003D4908">
      <w:pPr>
        <w:pStyle w:val="Default"/>
        <w:numPr>
          <w:ilvl w:val="0"/>
          <w:numId w:val="5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spese collegate alle pubblicazioni (da assegnare esclusivamente a persone giuridiche) anche in formato digitale, in cui il destinatario del contributo abbia un ruolo di responsabilità. (esempi: spese di stampa, spese per diritti di riproduzioni di testi e immagini, spese per supporti multimediali, spese per editing e trattamento redazionale);</w:t>
      </w:r>
    </w:p>
    <w:p w:rsidR="00E71A9B" w:rsidRPr="008E7225" w:rsidRDefault="00E71A9B" w:rsidP="003D4908">
      <w:pPr>
        <w:pStyle w:val="Default"/>
        <w:numPr>
          <w:ilvl w:val="0"/>
          <w:numId w:val="5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spese per traduzioni e revisioni linguistiche strettamente correlate alle pubblicazioni derivanti dalle attività finanziate sul progetto di ricerca o iniziativa (da assegnare esclusivamente a persone giuridiche);</w:t>
      </w:r>
    </w:p>
    <w:p w:rsidR="00E71A9B" w:rsidRPr="008E7225" w:rsidRDefault="00E71A9B" w:rsidP="003D4908">
      <w:pPr>
        <w:pStyle w:val="Paragrafoelenco"/>
        <w:numPr>
          <w:ilvl w:val="0"/>
          <w:numId w:val="5"/>
        </w:numPr>
        <w:shd w:val="clear" w:color="auto" w:fill="8DB3E2" w:themeFill="text2" w:themeFillTint="66"/>
        <w:ind w:left="426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  <w:sz w:val="24"/>
          <w:szCs w:val="24"/>
        </w:rPr>
        <w:t>spese per l’acquisto di libri inventariabili, che non siano già nella disponibilità delle biblioteche dell’Ateneo, e il cui utilizzo risulti necessario e strettamente collegato alla esecuzione del progetto di ricerca (sono esclusi i fini didattici); nel limite massimo del 10% del contributo assegnato ad ogni singolo progetto di ricerca;</w:t>
      </w:r>
    </w:p>
    <w:p w:rsidR="00E71A9B" w:rsidRPr="008E7225" w:rsidRDefault="00E71A9B" w:rsidP="003D4908">
      <w:pPr>
        <w:pStyle w:val="Paragrafoelenco"/>
        <w:numPr>
          <w:ilvl w:val="0"/>
          <w:numId w:val="5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  <w:sz w:val="24"/>
          <w:szCs w:val="24"/>
        </w:rPr>
        <w:t>assegni di ricerca di tipo b)</w:t>
      </w:r>
      <w:r w:rsidR="000F078A" w:rsidRPr="008E7225">
        <w:rPr>
          <w:rFonts w:ascii="Garamond" w:hAnsi="Garamond"/>
          <w:color w:val="FF0000"/>
          <w:sz w:val="24"/>
          <w:szCs w:val="24"/>
        </w:rPr>
        <w:t xml:space="preserve"> </w:t>
      </w:r>
      <w:r w:rsidR="000F078A" w:rsidRPr="008E7225">
        <w:rPr>
          <w:rFonts w:ascii="Garamond" w:hAnsi="Garamond"/>
          <w:color w:val="000000" w:themeColor="text1"/>
          <w:sz w:val="24"/>
          <w:szCs w:val="24"/>
        </w:rPr>
        <w:t>se compatibili con le tempistiche di avvio previste dalla attuale normativa</w:t>
      </w:r>
      <w:r w:rsidRPr="008E7225">
        <w:rPr>
          <w:rFonts w:ascii="Garamond" w:hAnsi="Garamond"/>
          <w:color w:val="000000" w:themeColor="text1"/>
          <w:sz w:val="24"/>
          <w:szCs w:val="24"/>
        </w:rPr>
        <w:t>, e borse di dottorato.</w:t>
      </w:r>
    </w:p>
    <w:p w:rsidR="00E71A9B" w:rsidRPr="008E7225" w:rsidRDefault="00E71A9B" w:rsidP="003D4908">
      <w:pPr>
        <w:pStyle w:val="Paragrafoelenco"/>
        <w:shd w:val="clear" w:color="auto" w:fill="8DB3E2" w:themeFill="text2" w:themeFillTint="66"/>
        <w:ind w:left="426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0F078A" w:rsidRPr="008E7225" w:rsidRDefault="000F078A" w:rsidP="003D4908">
      <w:pPr>
        <w:pStyle w:val="Default"/>
        <w:shd w:val="clear" w:color="auto" w:fill="8DB3E2" w:themeFill="text2" w:themeFillTint="66"/>
        <w:jc w:val="both"/>
        <w:rPr>
          <w:rFonts w:ascii="Garamond" w:hAnsi="Garamond"/>
          <w:color w:val="000000" w:themeColor="text1"/>
          <w:u w:val="single"/>
        </w:rPr>
      </w:pPr>
      <w:r w:rsidRPr="008E7225">
        <w:rPr>
          <w:rFonts w:ascii="Garamond" w:hAnsi="Garamond"/>
          <w:color w:val="000000" w:themeColor="text1"/>
          <w:u w:val="single"/>
        </w:rPr>
        <w:t>Non</w:t>
      </w:r>
      <w:r w:rsidRPr="008E7225">
        <w:rPr>
          <w:rFonts w:ascii="Garamond" w:hAnsi="Garamond"/>
          <w:b/>
          <w:color w:val="000000" w:themeColor="text1"/>
          <w:u w:val="single"/>
        </w:rPr>
        <w:t xml:space="preserve"> </w:t>
      </w:r>
      <w:r w:rsidRPr="008E7225">
        <w:rPr>
          <w:rFonts w:ascii="Garamond" w:hAnsi="Garamond"/>
          <w:color w:val="000000" w:themeColor="text1"/>
          <w:u w:val="single"/>
        </w:rPr>
        <w:t>saranno ammissibili:</w:t>
      </w:r>
    </w:p>
    <w:p w:rsidR="000F078A" w:rsidRPr="008E7225" w:rsidRDefault="000F078A" w:rsidP="003D4908">
      <w:pPr>
        <w:pStyle w:val="Paragrafoelenco"/>
        <w:numPr>
          <w:ilvl w:val="0"/>
          <w:numId w:val="4"/>
        </w:numPr>
        <w:shd w:val="clear" w:color="auto" w:fill="8DB3E2" w:themeFill="text2" w:themeFillTint="66"/>
        <w:ind w:left="426"/>
        <w:contextualSpacing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8E7225">
        <w:rPr>
          <w:rFonts w:ascii="Garamond" w:eastAsia="Times New Roman" w:hAnsi="Garamond"/>
          <w:color w:val="000000" w:themeColor="text1"/>
          <w:sz w:val="24"/>
          <w:szCs w:val="24"/>
        </w:rPr>
        <w:t xml:space="preserve">assegni di ricerca di tipo a), </w:t>
      </w:r>
    </w:p>
    <w:p w:rsidR="000F078A" w:rsidRPr="008E7225" w:rsidRDefault="000F078A" w:rsidP="003D4908">
      <w:pPr>
        <w:pStyle w:val="Paragrafoelenco"/>
        <w:numPr>
          <w:ilvl w:val="0"/>
          <w:numId w:val="4"/>
        </w:numPr>
        <w:shd w:val="clear" w:color="auto" w:fill="8DB3E2" w:themeFill="text2" w:themeFillTint="66"/>
        <w:ind w:left="426"/>
        <w:contextualSpacing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8E7225">
        <w:rPr>
          <w:rFonts w:ascii="Garamond" w:eastAsia="Times New Roman" w:hAnsi="Garamond"/>
          <w:color w:val="000000" w:themeColor="text1"/>
          <w:sz w:val="24"/>
          <w:szCs w:val="24"/>
        </w:rPr>
        <w:t>borse per giovani promettenti,</w:t>
      </w:r>
    </w:p>
    <w:p w:rsidR="000F078A" w:rsidRPr="008E7225" w:rsidRDefault="000F078A" w:rsidP="003D4908">
      <w:pPr>
        <w:pStyle w:val="Paragrafoelenco"/>
        <w:numPr>
          <w:ilvl w:val="0"/>
          <w:numId w:val="4"/>
        </w:numPr>
        <w:shd w:val="clear" w:color="auto" w:fill="8DB3E2" w:themeFill="text2" w:themeFillTint="66"/>
        <w:ind w:left="426"/>
        <w:contextualSpacing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  <w:sz w:val="24"/>
          <w:szCs w:val="24"/>
        </w:rPr>
        <w:t>ricercatori a tempo determinato legge 79/2022, RTDA e RTDB;</w:t>
      </w:r>
    </w:p>
    <w:p w:rsidR="000F078A" w:rsidRPr="008E7225" w:rsidRDefault="000F078A" w:rsidP="003D4908">
      <w:pPr>
        <w:pStyle w:val="Default"/>
        <w:numPr>
          <w:ilvl w:val="0"/>
          <w:numId w:val="4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contratti di ricerca legge 79/2022;</w:t>
      </w:r>
    </w:p>
    <w:p w:rsidR="000F078A" w:rsidRPr="008E7225" w:rsidRDefault="000F078A" w:rsidP="003D4908">
      <w:pPr>
        <w:pStyle w:val="Paragrafoelenco"/>
        <w:numPr>
          <w:ilvl w:val="0"/>
          <w:numId w:val="4"/>
        </w:numPr>
        <w:shd w:val="clear" w:color="auto" w:fill="8DB3E2" w:themeFill="text2" w:themeFillTint="66"/>
        <w:ind w:left="426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  <w:sz w:val="24"/>
          <w:szCs w:val="24"/>
        </w:rPr>
        <w:t xml:space="preserve">contratti individuali di collaborazione, contratti di lavoro subordinato a tempo determinato; </w:t>
      </w:r>
    </w:p>
    <w:p w:rsidR="000F078A" w:rsidRPr="008E7225" w:rsidRDefault="000F078A" w:rsidP="003D4908">
      <w:pPr>
        <w:pStyle w:val="Default"/>
        <w:numPr>
          <w:ilvl w:val="0"/>
          <w:numId w:val="4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tecnologi a tempo determinato e indeterminato, contratti di lavoro autonomo (professionale e occasionale).</w:t>
      </w:r>
    </w:p>
    <w:p w:rsidR="000F078A" w:rsidRPr="008E7225" w:rsidRDefault="000F078A" w:rsidP="003D4908">
      <w:pPr>
        <w:pStyle w:val="Default"/>
        <w:numPr>
          <w:ilvl w:val="0"/>
          <w:numId w:val="4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acquisto di arredi d’ufficio;</w:t>
      </w:r>
    </w:p>
    <w:p w:rsidR="000F078A" w:rsidRPr="008E7225" w:rsidRDefault="000F078A" w:rsidP="003D4908">
      <w:pPr>
        <w:pStyle w:val="Default"/>
        <w:numPr>
          <w:ilvl w:val="0"/>
          <w:numId w:val="4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spese generali di funzionalità operativa e ambientale;</w:t>
      </w:r>
    </w:p>
    <w:p w:rsidR="000F078A" w:rsidRPr="008E7225" w:rsidRDefault="000F078A" w:rsidP="003D4908">
      <w:pPr>
        <w:pStyle w:val="Default"/>
        <w:numPr>
          <w:ilvl w:val="0"/>
          <w:numId w:val="4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spese di pubblicità e rappresentanza;</w:t>
      </w:r>
    </w:p>
    <w:p w:rsidR="000F078A" w:rsidRPr="008E7225" w:rsidRDefault="000F078A" w:rsidP="003D4908">
      <w:pPr>
        <w:pStyle w:val="Default"/>
        <w:numPr>
          <w:ilvl w:val="0"/>
          <w:numId w:val="4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spese per acquisto autovetture e funzionamento mezzi di trasporto;</w:t>
      </w:r>
    </w:p>
    <w:p w:rsidR="000F078A" w:rsidRPr="008E7225" w:rsidRDefault="000F078A" w:rsidP="003D4908">
      <w:pPr>
        <w:pStyle w:val="Default"/>
        <w:numPr>
          <w:ilvl w:val="0"/>
          <w:numId w:val="4"/>
        </w:numPr>
        <w:shd w:val="clear" w:color="auto" w:fill="8DB3E2" w:themeFill="text2" w:themeFillTint="66"/>
        <w:ind w:left="42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spese per formazione;</w:t>
      </w:r>
    </w:p>
    <w:p w:rsidR="00E71A9B" w:rsidRPr="008E7225" w:rsidRDefault="00E71A9B" w:rsidP="003D4908">
      <w:pPr>
        <w:pStyle w:val="Default"/>
        <w:shd w:val="clear" w:color="auto" w:fill="8DB3E2" w:themeFill="text2" w:themeFillTint="66"/>
        <w:jc w:val="both"/>
        <w:rPr>
          <w:rFonts w:ascii="Garamond" w:hAnsi="Garamond"/>
          <w:color w:val="000000" w:themeColor="text1"/>
        </w:rPr>
      </w:pPr>
    </w:p>
    <w:p w:rsidR="00E71A9B" w:rsidRPr="008E7225" w:rsidRDefault="00E71A9B" w:rsidP="003D4908">
      <w:pPr>
        <w:pStyle w:val="Default"/>
        <w:shd w:val="clear" w:color="auto" w:fill="8DB3E2" w:themeFill="text2" w:themeFillTint="6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Al termine del progetto </w:t>
      </w:r>
      <w:r w:rsidR="00045E1F" w:rsidRPr="008E7225">
        <w:rPr>
          <w:rFonts w:ascii="Garamond" w:hAnsi="Garamond"/>
          <w:color w:val="000000" w:themeColor="text1"/>
        </w:rPr>
        <w:t>le/</w:t>
      </w:r>
      <w:r w:rsidRPr="008E7225">
        <w:rPr>
          <w:rFonts w:ascii="Garamond" w:hAnsi="Garamond"/>
          <w:color w:val="000000" w:themeColor="text1"/>
        </w:rPr>
        <w:t xml:space="preserve">i titolari del finanziamento dovranno fornire una rendicontazione scientifica e finanziaria sulla base dei modelli forniti dall’Ateneo. </w:t>
      </w:r>
    </w:p>
    <w:p w:rsidR="00B800A3" w:rsidRPr="00506E65" w:rsidRDefault="00B800A3" w:rsidP="003D4908">
      <w:pPr>
        <w:pStyle w:val="Default"/>
        <w:shd w:val="clear" w:color="auto" w:fill="8DB3E2" w:themeFill="text2" w:themeFillTint="66"/>
        <w:jc w:val="both"/>
        <w:rPr>
          <w:rFonts w:ascii="Garamond" w:hAnsi="Garamond"/>
          <w:color w:val="000000" w:themeColor="text1"/>
          <w:sz w:val="16"/>
          <w:szCs w:val="16"/>
        </w:rPr>
      </w:pPr>
    </w:p>
    <w:p w:rsidR="00E71A9B" w:rsidRPr="008E7225" w:rsidRDefault="00E71A9B" w:rsidP="003D4908">
      <w:pPr>
        <w:pStyle w:val="Default"/>
        <w:shd w:val="clear" w:color="auto" w:fill="8DB3E2" w:themeFill="text2" w:themeFillTint="6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La rendicontazione dovrà essere inviata alla </w:t>
      </w:r>
      <w:r w:rsidRPr="008E7225">
        <w:rPr>
          <w:rFonts w:ascii="Garamond" w:hAnsi="Garamond"/>
          <w:i/>
          <w:color w:val="000000" w:themeColor="text1"/>
        </w:rPr>
        <w:t>Direzione Servizi per la Ricerca</w:t>
      </w:r>
      <w:r w:rsidRPr="008E7225">
        <w:rPr>
          <w:rFonts w:ascii="Garamond" w:hAnsi="Garamond"/>
          <w:color w:val="000000" w:themeColor="text1"/>
        </w:rPr>
        <w:t xml:space="preserve"> (e-mail </w:t>
      </w:r>
      <w:hyperlink r:id="rId11" w:history="1">
        <w:r w:rsidRPr="008E7225">
          <w:rPr>
            <w:rStyle w:val="Collegamentoipertestuale"/>
            <w:rFonts w:ascii="Garamond" w:hAnsi="Garamond"/>
            <w:color w:val="000000" w:themeColor="text1"/>
          </w:rPr>
          <w:t>unitech@unimi.it</w:t>
        </w:r>
      </w:hyperlink>
      <w:r w:rsidR="00045E1F" w:rsidRPr="008E7225">
        <w:rPr>
          <w:rFonts w:ascii="Garamond" w:hAnsi="Garamond"/>
          <w:color w:val="000000" w:themeColor="text1"/>
        </w:rPr>
        <w:t>) entro 60 giorni dalla fine del progetto.</w:t>
      </w:r>
    </w:p>
    <w:p w:rsidR="004D0250" w:rsidRPr="008E7225" w:rsidRDefault="004D0250" w:rsidP="003D4908">
      <w:pPr>
        <w:pStyle w:val="Default"/>
        <w:shd w:val="clear" w:color="auto" w:fill="FFFFFF" w:themeFill="background1"/>
        <w:jc w:val="center"/>
        <w:rPr>
          <w:rFonts w:ascii="Garamond" w:hAnsi="Garamond"/>
          <w:b/>
          <w:color w:val="000000" w:themeColor="text1"/>
        </w:rPr>
      </w:pPr>
    </w:p>
    <w:p w:rsidR="00DA5D7B" w:rsidRPr="008E7225" w:rsidRDefault="00CA0C26" w:rsidP="003D4908">
      <w:pPr>
        <w:pStyle w:val="Default"/>
        <w:shd w:val="clear" w:color="auto" w:fill="FFFFFF" w:themeFill="background1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8E7225">
        <w:rPr>
          <w:rFonts w:ascii="Garamond" w:hAnsi="Garamond"/>
          <w:b/>
          <w:color w:val="000000" w:themeColor="text1"/>
          <w:sz w:val="32"/>
          <w:szCs w:val="32"/>
        </w:rPr>
        <w:t>Di seguit</w:t>
      </w:r>
      <w:r w:rsidR="005E4B09" w:rsidRPr="008E7225">
        <w:rPr>
          <w:rFonts w:ascii="Garamond" w:hAnsi="Garamond"/>
          <w:b/>
          <w:color w:val="000000" w:themeColor="text1"/>
          <w:sz w:val="32"/>
          <w:szCs w:val="32"/>
        </w:rPr>
        <w:t xml:space="preserve">o il </w:t>
      </w:r>
      <w:r w:rsidR="005E4B09" w:rsidRPr="008E7225">
        <w:rPr>
          <w:rFonts w:ascii="Garamond" w:hAnsi="Garamond"/>
          <w:b/>
          <w:i/>
          <w:color w:val="000000" w:themeColor="text1"/>
          <w:sz w:val="32"/>
          <w:szCs w:val="32"/>
        </w:rPr>
        <w:t>template</w:t>
      </w:r>
      <w:r w:rsidR="005E4B09" w:rsidRPr="008E7225"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DA5D7B" w:rsidRPr="008E7225">
        <w:rPr>
          <w:rFonts w:ascii="Garamond" w:hAnsi="Garamond"/>
          <w:b/>
          <w:color w:val="000000" w:themeColor="text1"/>
          <w:sz w:val="32"/>
          <w:szCs w:val="32"/>
        </w:rPr>
        <w:t xml:space="preserve">da utilizzare </w:t>
      </w:r>
    </w:p>
    <w:p w:rsidR="00E0541A" w:rsidRPr="008E7225" w:rsidRDefault="005E4B09" w:rsidP="003D4908">
      <w:pPr>
        <w:pStyle w:val="Default"/>
        <w:shd w:val="clear" w:color="auto" w:fill="FFFFFF" w:themeFill="background1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8E7225">
        <w:rPr>
          <w:rFonts w:ascii="Garamond" w:hAnsi="Garamond"/>
          <w:b/>
          <w:color w:val="000000" w:themeColor="text1"/>
          <w:sz w:val="32"/>
          <w:szCs w:val="32"/>
        </w:rPr>
        <w:t>per la richies</w:t>
      </w:r>
      <w:r w:rsidR="00CA0C26" w:rsidRPr="008E7225">
        <w:rPr>
          <w:rFonts w:ascii="Garamond" w:hAnsi="Garamond"/>
          <w:b/>
          <w:color w:val="000000" w:themeColor="text1"/>
          <w:sz w:val="32"/>
          <w:szCs w:val="32"/>
        </w:rPr>
        <w:t>t</w:t>
      </w:r>
      <w:r w:rsidRPr="008E7225">
        <w:rPr>
          <w:rFonts w:ascii="Garamond" w:hAnsi="Garamond"/>
          <w:b/>
          <w:color w:val="000000" w:themeColor="text1"/>
          <w:sz w:val="32"/>
          <w:szCs w:val="32"/>
        </w:rPr>
        <w:t>a</w:t>
      </w:r>
      <w:r w:rsidR="00CA0C26" w:rsidRPr="008E7225">
        <w:rPr>
          <w:rFonts w:ascii="Garamond" w:hAnsi="Garamond"/>
          <w:b/>
          <w:color w:val="000000" w:themeColor="text1"/>
          <w:sz w:val="32"/>
          <w:szCs w:val="32"/>
        </w:rPr>
        <w:t xml:space="preserve"> dei fondi</w:t>
      </w:r>
      <w:r w:rsidR="00DA5D7B" w:rsidRPr="008E7225">
        <w:rPr>
          <w:rFonts w:ascii="Garamond" w:hAnsi="Garamond"/>
          <w:b/>
          <w:color w:val="000000" w:themeColor="text1"/>
          <w:sz w:val="32"/>
          <w:szCs w:val="32"/>
        </w:rPr>
        <w:t xml:space="preserve"> 202</w:t>
      </w:r>
      <w:r w:rsidR="00B94CA4" w:rsidRPr="008E7225">
        <w:rPr>
          <w:rFonts w:ascii="Garamond" w:hAnsi="Garamond"/>
          <w:b/>
          <w:color w:val="000000" w:themeColor="text1"/>
          <w:sz w:val="32"/>
          <w:szCs w:val="32"/>
        </w:rPr>
        <w:t>2</w:t>
      </w:r>
    </w:p>
    <w:p w:rsidR="004D0250" w:rsidRPr="008E7225" w:rsidRDefault="004D0250" w:rsidP="00AC58DE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:rsidR="00E0541A" w:rsidRPr="008E7225" w:rsidRDefault="00E0541A" w:rsidP="00AC58DE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color w:val="000000" w:themeColor="text1"/>
          <w:sz w:val="24"/>
          <w:szCs w:val="24"/>
        </w:rPr>
        <w:t>TEMPLATE PER LA RICHIESTA</w:t>
      </w:r>
    </w:p>
    <w:p w:rsidR="00E0541A" w:rsidRPr="008E7225" w:rsidRDefault="00E0541A" w:rsidP="00AC58DE">
      <w:pPr>
        <w:pStyle w:val="Default"/>
        <w:jc w:val="center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DI FONDI PER LA LINEA 4 DEL PSR 202</w:t>
      </w:r>
      <w:r w:rsidR="00B94CA4" w:rsidRPr="008E7225">
        <w:rPr>
          <w:rFonts w:ascii="Garamond" w:hAnsi="Garamond"/>
          <w:b/>
          <w:color w:val="000000" w:themeColor="text1"/>
        </w:rPr>
        <w:t>2</w:t>
      </w:r>
    </w:p>
    <w:p w:rsidR="00014FBC" w:rsidRPr="008E7225" w:rsidRDefault="00014FBC" w:rsidP="00AC58DE">
      <w:pPr>
        <w:pStyle w:val="Default"/>
        <w:jc w:val="center"/>
        <w:rPr>
          <w:rFonts w:ascii="Garamond" w:hAnsi="Garamond"/>
          <w:b/>
          <w:color w:val="000000" w:themeColor="text1"/>
        </w:rPr>
      </w:pPr>
    </w:p>
    <w:p w:rsidR="00E0541A" w:rsidRPr="008E7225" w:rsidRDefault="00E0541A" w:rsidP="00AC58DE">
      <w:pPr>
        <w:pStyle w:val="Default"/>
        <w:shd w:val="clear" w:color="auto" w:fill="FFFF00"/>
        <w:jc w:val="center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ISTRUZIONI</w:t>
      </w:r>
    </w:p>
    <w:p w:rsidR="00E0541A" w:rsidRPr="008E7225" w:rsidRDefault="00E0541A" w:rsidP="00AC58DE">
      <w:pPr>
        <w:shd w:val="clear" w:color="auto" w:fill="FFFF00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  <w:sz w:val="24"/>
          <w:szCs w:val="24"/>
        </w:rPr>
        <w:t xml:space="preserve">Il </w:t>
      </w:r>
      <w:r w:rsidRPr="008E7225">
        <w:rPr>
          <w:rFonts w:ascii="Garamond" w:hAnsi="Garamond"/>
          <w:i/>
          <w:color w:val="000000" w:themeColor="text1"/>
          <w:sz w:val="24"/>
          <w:szCs w:val="24"/>
        </w:rPr>
        <w:t xml:space="preserve">template </w:t>
      </w:r>
      <w:r w:rsidRPr="008E7225">
        <w:rPr>
          <w:rFonts w:ascii="Garamond" w:hAnsi="Garamond"/>
          <w:color w:val="000000" w:themeColor="text1"/>
          <w:sz w:val="24"/>
          <w:szCs w:val="24"/>
        </w:rPr>
        <w:t xml:space="preserve">dovrà essere compilato in tutti i punti, firmato, trasformato in pdf e inviato via email </w:t>
      </w:r>
      <w:r w:rsidRPr="008E7225">
        <w:rPr>
          <w:rFonts w:ascii="Garamond" w:hAnsi="Garamond"/>
          <w:b/>
          <w:color w:val="000000" w:themeColor="text1"/>
          <w:sz w:val="24"/>
          <w:szCs w:val="24"/>
        </w:rPr>
        <w:t xml:space="preserve">entro e non oltre il </w:t>
      </w:r>
      <w:r w:rsidR="00D91153" w:rsidRPr="008E7225">
        <w:rPr>
          <w:rFonts w:ascii="Garamond" w:hAnsi="Garamond"/>
          <w:b/>
          <w:color w:val="000000" w:themeColor="text1"/>
          <w:sz w:val="24"/>
          <w:szCs w:val="24"/>
        </w:rPr>
        <w:t xml:space="preserve">giorno </w:t>
      </w:r>
      <w:r w:rsidR="00F42AA4" w:rsidRPr="008E7225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CA2850" w:rsidRPr="008E7225">
        <w:rPr>
          <w:rFonts w:ascii="Garamond" w:hAnsi="Garamond"/>
          <w:b/>
          <w:color w:val="000000" w:themeColor="text1"/>
          <w:sz w:val="24"/>
          <w:szCs w:val="24"/>
        </w:rPr>
        <w:t xml:space="preserve"> giugno 2023</w:t>
      </w:r>
      <w:r w:rsidRPr="008E722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E71A9B" w:rsidRPr="008E7225">
        <w:rPr>
          <w:rFonts w:ascii="Garamond" w:hAnsi="Garamond"/>
          <w:b/>
          <w:color w:val="000000" w:themeColor="text1"/>
          <w:sz w:val="24"/>
          <w:szCs w:val="24"/>
        </w:rPr>
        <w:t>ore 12:00</w:t>
      </w:r>
      <w:r w:rsidR="00E71A9B" w:rsidRPr="008E722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E7225">
        <w:rPr>
          <w:rFonts w:ascii="Garamond" w:hAnsi="Garamond"/>
          <w:color w:val="000000" w:themeColor="text1"/>
          <w:sz w:val="24"/>
          <w:szCs w:val="24"/>
        </w:rPr>
        <w:t>ai seguenti indirizzi di posta elettronica:</w:t>
      </w:r>
    </w:p>
    <w:p w:rsidR="00E0541A" w:rsidRPr="008E7225" w:rsidRDefault="00E0541A" w:rsidP="00AC58DE">
      <w:pPr>
        <w:pStyle w:val="Default"/>
        <w:numPr>
          <w:ilvl w:val="0"/>
          <w:numId w:val="1"/>
        </w:numPr>
        <w:shd w:val="clear" w:color="auto" w:fill="FFFF00"/>
        <w:ind w:left="284" w:hanging="284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Prorett</w:t>
      </w:r>
      <w:r w:rsidR="00B844D5" w:rsidRPr="008E7225">
        <w:rPr>
          <w:rFonts w:ascii="Garamond" w:hAnsi="Garamond"/>
          <w:color w:val="000000" w:themeColor="text1"/>
        </w:rPr>
        <w:t xml:space="preserve">rice </w:t>
      </w:r>
      <w:r w:rsidRPr="008E7225">
        <w:rPr>
          <w:rFonts w:ascii="Garamond" w:hAnsi="Garamond"/>
          <w:color w:val="000000" w:themeColor="text1"/>
        </w:rPr>
        <w:t>Vicari</w:t>
      </w:r>
      <w:r w:rsidR="00B844D5" w:rsidRPr="008E7225">
        <w:rPr>
          <w:rFonts w:ascii="Garamond" w:hAnsi="Garamond"/>
          <w:color w:val="000000" w:themeColor="text1"/>
        </w:rPr>
        <w:t>a</w:t>
      </w:r>
      <w:r w:rsidRPr="008E7225">
        <w:rPr>
          <w:rFonts w:ascii="Garamond" w:hAnsi="Garamond"/>
          <w:color w:val="000000" w:themeColor="text1"/>
        </w:rPr>
        <w:t xml:space="preserve"> con delega alla Ricerca e Innovazione </w:t>
      </w:r>
      <w:hyperlink r:id="rId12" w:history="1">
        <w:r w:rsidRPr="008E7225">
          <w:rPr>
            <w:rStyle w:val="Collegamentoipertestuale"/>
            <w:rFonts w:ascii="Garamond" w:hAnsi="Garamond"/>
            <w:color w:val="000000" w:themeColor="text1"/>
          </w:rPr>
          <w:t>mariapia.abbracchio@unimi.it</w:t>
        </w:r>
      </w:hyperlink>
    </w:p>
    <w:p w:rsidR="00E0541A" w:rsidRPr="008E7225" w:rsidRDefault="00E0541A" w:rsidP="00AC58DE">
      <w:pPr>
        <w:pStyle w:val="Default"/>
        <w:numPr>
          <w:ilvl w:val="0"/>
          <w:numId w:val="1"/>
        </w:numPr>
        <w:shd w:val="clear" w:color="auto" w:fill="FFFF00"/>
        <w:ind w:left="284" w:hanging="284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Direzione Servizi per la Ricerca – Dirigente </w:t>
      </w:r>
      <w:hyperlink r:id="rId13" w:history="1">
        <w:r w:rsidRPr="008E7225">
          <w:rPr>
            <w:rStyle w:val="Collegamentoipertestuale"/>
            <w:rFonts w:ascii="Garamond" w:hAnsi="Garamond"/>
            <w:color w:val="000000" w:themeColor="text1"/>
          </w:rPr>
          <w:t>angelo.casertano@unimi.it</w:t>
        </w:r>
      </w:hyperlink>
    </w:p>
    <w:p w:rsidR="00E0541A" w:rsidRPr="008E7225" w:rsidRDefault="00E0541A" w:rsidP="00AC58DE">
      <w:pPr>
        <w:pStyle w:val="Default"/>
        <w:shd w:val="clear" w:color="auto" w:fill="FFFF00"/>
        <w:ind w:left="284" w:hanging="284"/>
        <w:jc w:val="both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E in cc visibile</w:t>
      </w:r>
    </w:p>
    <w:p w:rsidR="00E0541A" w:rsidRPr="008E7225" w:rsidRDefault="00E0541A" w:rsidP="00AC58DE">
      <w:pPr>
        <w:pStyle w:val="Default"/>
        <w:numPr>
          <w:ilvl w:val="0"/>
          <w:numId w:val="1"/>
        </w:numPr>
        <w:shd w:val="clear" w:color="auto" w:fill="FFFF00"/>
        <w:ind w:left="284" w:hanging="284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Direzione Servizi per la Ricerca – </w:t>
      </w:r>
      <w:proofErr w:type="spellStart"/>
      <w:r w:rsidRPr="008E7225">
        <w:rPr>
          <w:rFonts w:ascii="Garamond" w:hAnsi="Garamond"/>
          <w:color w:val="000000" w:themeColor="text1"/>
        </w:rPr>
        <w:t>HelpDesk</w:t>
      </w:r>
      <w:proofErr w:type="spellEnd"/>
      <w:r w:rsidRPr="008E7225">
        <w:rPr>
          <w:rFonts w:ascii="Garamond" w:hAnsi="Garamond"/>
          <w:color w:val="000000" w:themeColor="text1"/>
        </w:rPr>
        <w:t xml:space="preserve"> PSR </w:t>
      </w:r>
      <w:hyperlink r:id="rId14" w:history="1">
        <w:r w:rsidRPr="008E7225">
          <w:rPr>
            <w:rStyle w:val="Collegamentoipertestuale"/>
            <w:rFonts w:ascii="Garamond" w:hAnsi="Garamond"/>
            <w:color w:val="000000" w:themeColor="text1"/>
          </w:rPr>
          <w:t>consultazioni.ricerca@unimi.it</w:t>
        </w:r>
      </w:hyperlink>
    </w:p>
    <w:p w:rsidR="00E0541A" w:rsidRPr="008E7225" w:rsidRDefault="00E0541A" w:rsidP="00AC58DE">
      <w:pPr>
        <w:pStyle w:val="Default"/>
        <w:numPr>
          <w:ilvl w:val="0"/>
          <w:numId w:val="1"/>
        </w:numPr>
        <w:shd w:val="clear" w:color="auto" w:fill="FFFF00"/>
        <w:ind w:left="284" w:hanging="284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Direzione Servizi per la Ricerca – Ufficio </w:t>
      </w:r>
      <w:proofErr w:type="spellStart"/>
      <w:r w:rsidRPr="008E7225">
        <w:rPr>
          <w:rFonts w:ascii="Garamond" w:hAnsi="Garamond"/>
          <w:color w:val="000000" w:themeColor="text1"/>
        </w:rPr>
        <w:t>Unitech</w:t>
      </w:r>
      <w:proofErr w:type="spellEnd"/>
      <w:r w:rsidRPr="008E7225">
        <w:rPr>
          <w:rFonts w:ascii="Garamond" w:hAnsi="Garamond"/>
          <w:color w:val="000000" w:themeColor="text1"/>
        </w:rPr>
        <w:t xml:space="preserve"> </w:t>
      </w:r>
      <w:hyperlink r:id="rId15" w:history="1">
        <w:r w:rsidRPr="008E7225">
          <w:rPr>
            <w:rStyle w:val="Collegamentoipertestuale"/>
            <w:rFonts w:ascii="Garamond" w:hAnsi="Garamond"/>
            <w:color w:val="000000" w:themeColor="text1"/>
          </w:rPr>
          <w:t>unitech@unimi.it</w:t>
        </w:r>
      </w:hyperlink>
    </w:p>
    <w:p w:rsidR="00E0541A" w:rsidRPr="008E7225" w:rsidRDefault="00E0541A" w:rsidP="00AC58DE">
      <w:pPr>
        <w:pStyle w:val="Default"/>
        <w:numPr>
          <w:ilvl w:val="0"/>
          <w:numId w:val="1"/>
        </w:numPr>
        <w:shd w:val="clear" w:color="auto" w:fill="FFFF00"/>
        <w:ind w:left="284" w:hanging="284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Direttore di Dipartimento che ospiterà il PI (</w:t>
      </w:r>
      <w:r w:rsidRPr="008E7225">
        <w:rPr>
          <w:rFonts w:ascii="Garamond" w:hAnsi="Garamond"/>
          <w:i/>
          <w:color w:val="000000" w:themeColor="text1"/>
        </w:rPr>
        <w:t>indirizzo email del Direttore di Dipartimento</w:t>
      </w:r>
      <w:r w:rsidRPr="008E7225">
        <w:rPr>
          <w:rFonts w:ascii="Garamond" w:hAnsi="Garamond"/>
          <w:color w:val="000000" w:themeColor="text1"/>
        </w:rPr>
        <w:t>)</w:t>
      </w:r>
    </w:p>
    <w:p w:rsidR="00E0541A" w:rsidRPr="008E7225" w:rsidRDefault="00E0541A" w:rsidP="00AC58DE">
      <w:pPr>
        <w:pStyle w:val="Default"/>
        <w:numPr>
          <w:ilvl w:val="0"/>
          <w:numId w:val="1"/>
        </w:numPr>
        <w:shd w:val="clear" w:color="auto" w:fill="FFFF00"/>
        <w:ind w:left="284" w:hanging="284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Responsabile Amministrativo del Dipartimento che ospiterà il PI (</w:t>
      </w:r>
      <w:r w:rsidRPr="008E7225">
        <w:rPr>
          <w:rFonts w:ascii="Garamond" w:hAnsi="Garamond"/>
          <w:i/>
          <w:color w:val="000000" w:themeColor="text1"/>
        </w:rPr>
        <w:t>indirizzo email del Responsabile Amministrativo di Dipartimento</w:t>
      </w:r>
      <w:r w:rsidRPr="008E7225">
        <w:rPr>
          <w:rFonts w:ascii="Garamond" w:hAnsi="Garamond"/>
          <w:color w:val="000000" w:themeColor="text1"/>
        </w:rPr>
        <w:t>)</w:t>
      </w:r>
      <w:r w:rsidR="00224409" w:rsidRPr="008E7225">
        <w:rPr>
          <w:rFonts w:ascii="Garamond" w:hAnsi="Garamond"/>
          <w:color w:val="000000" w:themeColor="text1"/>
        </w:rPr>
        <w:t>;</w:t>
      </w:r>
    </w:p>
    <w:p w:rsidR="00224409" w:rsidRPr="008E7225" w:rsidRDefault="00224409" w:rsidP="00AC58DE">
      <w:pPr>
        <w:pStyle w:val="Default"/>
        <w:numPr>
          <w:ilvl w:val="0"/>
          <w:numId w:val="1"/>
        </w:numPr>
        <w:shd w:val="clear" w:color="auto" w:fill="FFFF00"/>
        <w:ind w:left="284" w:hanging="284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Referente/i della </w:t>
      </w:r>
      <w:hyperlink r:id="rId16" w:history="1">
        <w:r w:rsidR="000371F0" w:rsidRPr="008E7225">
          <w:rPr>
            <w:rStyle w:val="Collegamentoipertestuale"/>
            <w:rFonts w:ascii="Garamond" w:hAnsi="Garamond"/>
          </w:rPr>
          <w:t>R</w:t>
        </w:r>
        <w:r w:rsidRPr="008E7225">
          <w:rPr>
            <w:rStyle w:val="Collegamentoipertestuale"/>
            <w:rFonts w:ascii="Garamond" w:hAnsi="Garamond"/>
          </w:rPr>
          <w:t>ete della Ricerca del Dipartimento</w:t>
        </w:r>
      </w:hyperlink>
      <w:r w:rsidRPr="008E7225">
        <w:rPr>
          <w:rFonts w:ascii="Garamond" w:hAnsi="Garamond"/>
          <w:color w:val="000000" w:themeColor="text1"/>
        </w:rPr>
        <w:t xml:space="preserve"> che ospiterà il/la PI (</w:t>
      </w:r>
      <w:r w:rsidRPr="008E7225">
        <w:rPr>
          <w:rFonts w:ascii="Garamond" w:hAnsi="Garamond"/>
          <w:i/>
          <w:color w:val="000000" w:themeColor="text1"/>
        </w:rPr>
        <w:t>indirizzo email del referente ricerca di Dipartimento</w:t>
      </w:r>
      <w:r w:rsidRPr="008E7225">
        <w:rPr>
          <w:rFonts w:ascii="Garamond" w:hAnsi="Garamond"/>
          <w:color w:val="000000" w:themeColor="text1"/>
        </w:rPr>
        <w:t>);</w:t>
      </w:r>
    </w:p>
    <w:p w:rsidR="00C17CA1" w:rsidRPr="008E7225" w:rsidRDefault="00C17CA1" w:rsidP="00AC58DE">
      <w:pPr>
        <w:pStyle w:val="Default"/>
        <w:shd w:val="clear" w:color="auto" w:fill="FFFF00"/>
        <w:ind w:left="284"/>
        <w:jc w:val="center"/>
        <w:rPr>
          <w:rFonts w:ascii="Garamond" w:hAnsi="Garamond"/>
          <w:color w:val="000000" w:themeColor="text1"/>
        </w:rPr>
      </w:pPr>
    </w:p>
    <w:p w:rsidR="00DE0BBF" w:rsidRPr="008E7225" w:rsidRDefault="00DE0BBF" w:rsidP="00AC58DE">
      <w:pPr>
        <w:pStyle w:val="Default"/>
        <w:shd w:val="clear" w:color="auto" w:fill="FFFF00"/>
        <w:ind w:left="284"/>
        <w:jc w:val="center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Il </w:t>
      </w:r>
      <w:r w:rsidRPr="008E7225">
        <w:rPr>
          <w:rFonts w:ascii="Garamond" w:hAnsi="Garamond"/>
          <w:i/>
          <w:color w:val="000000" w:themeColor="text1"/>
        </w:rPr>
        <w:t>template</w:t>
      </w:r>
      <w:r w:rsidRPr="008E7225">
        <w:rPr>
          <w:rFonts w:ascii="Garamond" w:hAnsi="Garamond"/>
          <w:color w:val="000000" w:themeColor="text1"/>
        </w:rPr>
        <w:t xml:space="preserve"> può essere compilato in italiano o inglese, a scelta de</w:t>
      </w:r>
      <w:r w:rsidR="00B844D5" w:rsidRPr="008E7225">
        <w:rPr>
          <w:rFonts w:ascii="Garamond" w:hAnsi="Garamond"/>
          <w:color w:val="000000" w:themeColor="text1"/>
        </w:rPr>
        <w:t>lla/del</w:t>
      </w:r>
      <w:r w:rsidRPr="008E7225">
        <w:rPr>
          <w:rFonts w:ascii="Garamond" w:hAnsi="Garamond"/>
          <w:color w:val="000000" w:themeColor="text1"/>
        </w:rPr>
        <w:t xml:space="preserve"> proponente.</w:t>
      </w:r>
    </w:p>
    <w:p w:rsidR="00C17CA1" w:rsidRPr="008E7225" w:rsidRDefault="00C17CA1" w:rsidP="00AC58DE">
      <w:pPr>
        <w:pStyle w:val="Default"/>
        <w:shd w:val="clear" w:color="auto" w:fill="FFFF00"/>
        <w:ind w:left="284"/>
        <w:jc w:val="center"/>
        <w:rPr>
          <w:rFonts w:ascii="Garamond" w:hAnsi="Garamond"/>
          <w:color w:val="000000" w:themeColor="text1"/>
        </w:rPr>
      </w:pPr>
    </w:p>
    <w:p w:rsidR="00DE0BBF" w:rsidRPr="008E7225" w:rsidRDefault="00DE0BBF" w:rsidP="00AC58DE">
      <w:pPr>
        <w:pStyle w:val="Default"/>
        <w:shd w:val="clear" w:color="auto" w:fill="FFFF00"/>
        <w:ind w:left="284"/>
        <w:jc w:val="center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Si suggerisce una lunghezza totale massi</w:t>
      </w:r>
      <w:r w:rsidR="00B41CCA" w:rsidRPr="008E7225">
        <w:rPr>
          <w:rFonts w:ascii="Garamond" w:hAnsi="Garamond"/>
          <w:b/>
          <w:color w:val="000000" w:themeColor="text1"/>
        </w:rPr>
        <w:t>m</w:t>
      </w:r>
      <w:r w:rsidRPr="008E7225">
        <w:rPr>
          <w:rFonts w:ascii="Garamond" w:hAnsi="Garamond"/>
          <w:b/>
          <w:color w:val="000000" w:themeColor="text1"/>
        </w:rPr>
        <w:t>a di 15 pagine.</w:t>
      </w:r>
    </w:p>
    <w:p w:rsidR="00520AB8" w:rsidRPr="008E7225" w:rsidRDefault="00520AB8" w:rsidP="00AC58DE">
      <w:pPr>
        <w:pStyle w:val="Default"/>
        <w:jc w:val="center"/>
        <w:rPr>
          <w:rFonts w:ascii="Garamond" w:hAnsi="Garamond"/>
          <w:color w:val="000000" w:themeColor="text1"/>
        </w:rPr>
      </w:pPr>
    </w:p>
    <w:p w:rsidR="00F61E34" w:rsidRPr="008E7225" w:rsidRDefault="00F61E34">
      <w:pPr>
        <w:jc w:val="left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</w:rPr>
        <w:br w:type="page"/>
      </w:r>
    </w:p>
    <w:p w:rsidR="001D0E25" w:rsidRPr="008E7225" w:rsidRDefault="00E0541A" w:rsidP="00AC58DE">
      <w:pPr>
        <w:pStyle w:val="Default"/>
        <w:jc w:val="center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lastRenderedPageBreak/>
        <w:t>--- o ---</w:t>
      </w:r>
    </w:p>
    <w:p w:rsidR="00F61E34" w:rsidRPr="008E7225" w:rsidRDefault="00F61E34" w:rsidP="00AC58DE">
      <w:pPr>
        <w:pStyle w:val="Default"/>
        <w:jc w:val="center"/>
        <w:rPr>
          <w:rFonts w:ascii="Garamond" w:hAnsi="Garamond"/>
          <w:color w:val="000000" w:themeColor="text1"/>
        </w:rPr>
      </w:pPr>
    </w:p>
    <w:p w:rsidR="00733644" w:rsidRPr="008E7225" w:rsidRDefault="00733644" w:rsidP="00AC58DE">
      <w:pPr>
        <w:pStyle w:val="Default"/>
        <w:jc w:val="center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INIZIO TEMPLATE</w:t>
      </w:r>
    </w:p>
    <w:p w:rsidR="00733644" w:rsidRPr="008E7225" w:rsidRDefault="00733644" w:rsidP="00AC58DE">
      <w:pPr>
        <w:pStyle w:val="Default"/>
        <w:jc w:val="center"/>
        <w:rPr>
          <w:rFonts w:ascii="Garamond" w:hAnsi="Garamond"/>
          <w:color w:val="000000" w:themeColor="text1"/>
        </w:rPr>
      </w:pPr>
    </w:p>
    <w:p w:rsidR="00527444" w:rsidRPr="008E7225" w:rsidRDefault="00527444" w:rsidP="00AC58DE">
      <w:pPr>
        <w:pStyle w:val="Paragrafoelenco"/>
        <w:numPr>
          <w:ilvl w:val="0"/>
          <w:numId w:val="2"/>
        </w:numPr>
        <w:ind w:left="284" w:hanging="284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Nome del</w:t>
      </w:r>
      <w:r w:rsidR="00B84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/della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richiedente</w:t>
      </w:r>
      <w:r w:rsidR="009E3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(PI)</w:t>
      </w:r>
      <w:r w:rsidRPr="008E7225">
        <w:rPr>
          <w:rFonts w:ascii="Garamond" w:hAnsi="Garamond"/>
          <w:bCs/>
          <w:color w:val="000000" w:themeColor="text1"/>
          <w:sz w:val="24"/>
          <w:szCs w:val="24"/>
        </w:rPr>
        <w:t>:</w:t>
      </w:r>
    </w:p>
    <w:p w:rsidR="00527444" w:rsidRPr="008E7225" w:rsidRDefault="00527444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Cognome del</w:t>
      </w:r>
      <w:r w:rsidR="00B84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/della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richiedente</w:t>
      </w:r>
      <w:r w:rsidRPr="008E7225">
        <w:rPr>
          <w:rFonts w:ascii="Garamond" w:hAnsi="Garamond"/>
          <w:bCs/>
          <w:color w:val="000000" w:themeColor="text1"/>
          <w:sz w:val="24"/>
          <w:szCs w:val="24"/>
        </w:rPr>
        <w:t>:</w:t>
      </w:r>
    </w:p>
    <w:p w:rsidR="003462A9" w:rsidRPr="008E7225" w:rsidRDefault="003462A9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Nazionalità del</w:t>
      </w:r>
      <w:r w:rsidR="00B84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/della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richiedente</w:t>
      </w:r>
      <w:r w:rsidRPr="008E7225">
        <w:rPr>
          <w:rFonts w:ascii="Garamond" w:hAnsi="Garamond"/>
          <w:bCs/>
          <w:color w:val="000000" w:themeColor="text1"/>
          <w:sz w:val="24"/>
          <w:szCs w:val="24"/>
        </w:rPr>
        <w:t>:</w:t>
      </w:r>
    </w:p>
    <w:p w:rsidR="0061615E" w:rsidRPr="008E7225" w:rsidRDefault="0061615E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Indirizzo email del</w:t>
      </w:r>
      <w:r w:rsidR="00B84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/della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richiedente</w:t>
      </w:r>
      <w:r w:rsidRPr="008E7225">
        <w:rPr>
          <w:rFonts w:ascii="Garamond" w:hAnsi="Garamond"/>
          <w:bCs/>
          <w:color w:val="000000" w:themeColor="text1"/>
          <w:sz w:val="24"/>
          <w:szCs w:val="24"/>
        </w:rPr>
        <w:t>:</w:t>
      </w:r>
    </w:p>
    <w:p w:rsidR="0061615E" w:rsidRPr="008E7225" w:rsidRDefault="0061615E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Telefono del</w:t>
      </w:r>
      <w:r w:rsidR="00B84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/della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richiedente</w:t>
      </w:r>
      <w:r w:rsidRPr="008E7225">
        <w:rPr>
          <w:rFonts w:ascii="Garamond" w:hAnsi="Garamond"/>
          <w:bCs/>
          <w:color w:val="000000" w:themeColor="text1"/>
          <w:sz w:val="24"/>
          <w:szCs w:val="24"/>
        </w:rPr>
        <w:t>:</w:t>
      </w:r>
    </w:p>
    <w:p w:rsidR="003462A9" w:rsidRPr="008E7225" w:rsidRDefault="003462A9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Ente </w:t>
      </w:r>
      <w:r w:rsidR="0085791C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di 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p</w:t>
      </w:r>
      <w:r w:rsidR="0085791C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r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ovenienza</w:t>
      </w:r>
      <w:r w:rsidR="0085791C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del</w:t>
      </w:r>
      <w:r w:rsidR="00B84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/della</w:t>
      </w:r>
      <w:r w:rsidR="0085791C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richiedente</w:t>
      </w:r>
      <w:r w:rsidRPr="008E7225">
        <w:rPr>
          <w:rFonts w:ascii="Garamond" w:hAnsi="Garamond"/>
          <w:bCs/>
          <w:color w:val="000000" w:themeColor="text1"/>
          <w:sz w:val="24"/>
          <w:szCs w:val="24"/>
        </w:rPr>
        <w:t>:</w:t>
      </w:r>
    </w:p>
    <w:p w:rsidR="00527444" w:rsidRPr="008E7225" w:rsidRDefault="00527444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Dipartimento</w:t>
      </w:r>
      <w:r w:rsidR="003462A9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dell’</w:t>
      </w:r>
      <w:r w:rsidR="003462A9" w:rsidRPr="008E7225">
        <w:rPr>
          <w:rFonts w:ascii="Garamond" w:hAnsi="Garamond"/>
          <w:b/>
          <w:bCs/>
          <w:i/>
          <w:color w:val="000000" w:themeColor="text1"/>
          <w:sz w:val="24"/>
          <w:szCs w:val="24"/>
        </w:rPr>
        <w:t>Università degli Studi di Milano</w:t>
      </w:r>
      <w:r w:rsidR="003462A9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presso il quale afferi</w:t>
      </w:r>
      <w:r w:rsidR="009E3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sce/afferirà </w:t>
      </w:r>
      <w:r w:rsidR="00B84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la/</w:t>
      </w:r>
      <w:r w:rsidR="0085791C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il richiedente</w:t>
      </w:r>
      <w:r w:rsidR="003462A9" w:rsidRPr="008E7225">
        <w:rPr>
          <w:rFonts w:ascii="Garamond" w:hAnsi="Garamond"/>
          <w:bCs/>
          <w:color w:val="000000" w:themeColor="text1"/>
          <w:sz w:val="24"/>
          <w:szCs w:val="24"/>
        </w:rPr>
        <w:t>:</w:t>
      </w:r>
    </w:p>
    <w:p w:rsidR="00527444" w:rsidRPr="008E7225" w:rsidRDefault="0010164E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Data </w:t>
      </w:r>
      <w:r w:rsidR="00527444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di presa servizio presso l’</w:t>
      </w:r>
      <w:r w:rsidR="00527444" w:rsidRPr="008E7225">
        <w:rPr>
          <w:rFonts w:ascii="Garamond" w:hAnsi="Garamond"/>
          <w:b/>
          <w:bCs/>
          <w:i/>
          <w:color w:val="000000" w:themeColor="text1"/>
          <w:sz w:val="24"/>
          <w:szCs w:val="24"/>
        </w:rPr>
        <w:t>Università degli Studi di Milano</w:t>
      </w:r>
      <w:r w:rsidR="004B71C7" w:rsidRPr="008E7225">
        <w:rPr>
          <w:rFonts w:ascii="Garamond" w:hAnsi="Garamond"/>
          <w:bCs/>
          <w:color w:val="000000" w:themeColor="text1"/>
          <w:sz w:val="24"/>
          <w:szCs w:val="24"/>
        </w:rPr>
        <w:t>:</w:t>
      </w:r>
    </w:p>
    <w:p w:rsidR="00527B0D" w:rsidRPr="008E7225" w:rsidRDefault="00527B0D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Se titolare di </w:t>
      </w:r>
      <w:r w:rsidR="00FA3B8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grant 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ERC, indicare il titolo del progetto ERC </w:t>
      </w:r>
      <w:r w:rsidR="00A06FB0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finanziato 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e </w:t>
      </w:r>
      <w:r w:rsidR="00A06FB0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relativo 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Bando (es. Bando ER</w:t>
      </w:r>
      <w:r w:rsidR="00FA3B8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C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FA3B8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Starting 20</w:t>
      </w:r>
      <w:r w:rsidR="00961CF0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21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): </w:t>
      </w:r>
    </w:p>
    <w:p w:rsidR="00527B0D" w:rsidRPr="008E7225" w:rsidRDefault="00527B0D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Se titolare di </w:t>
      </w:r>
      <w:r w:rsidR="00FA3B8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grant 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Rita Levi Montalcini, indicare il titolo del progetto finanziato e </w:t>
      </w:r>
      <w:r w:rsidR="00A06FB0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relativo 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Bando (es. Bando Rita Levi Montalcini 201</w:t>
      </w:r>
      <w:r w:rsidR="00961CF0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8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): </w:t>
      </w:r>
    </w:p>
    <w:p w:rsidR="00591900" w:rsidRPr="008E7225" w:rsidRDefault="00591900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>Se t</w:t>
      </w:r>
      <w:r w:rsidR="0057617C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itolare di </w:t>
      </w:r>
      <w:r w:rsidR="00B844D5"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Grant </w:t>
      </w:r>
      <w:r w:rsidR="0057617C" w:rsidRPr="008E7225">
        <w:rPr>
          <w:rFonts w:ascii="Garamond" w:hAnsi="Garamond"/>
          <w:b/>
          <w:color w:val="000000" w:themeColor="text1"/>
          <w:sz w:val="24"/>
          <w:szCs w:val="24"/>
        </w:rPr>
        <w:t>Marie Skłodowska-Curie Individual Fellowships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, indicare il titolo del progetto finanziato e relativo Bando (es. </w:t>
      </w:r>
      <w:r w:rsidR="0057617C" w:rsidRPr="008E7225">
        <w:rPr>
          <w:rFonts w:ascii="Garamond" w:hAnsi="Garamond"/>
          <w:b/>
          <w:color w:val="000000" w:themeColor="text1"/>
          <w:sz w:val="24"/>
          <w:szCs w:val="24"/>
        </w:rPr>
        <w:t>H2020-MSCA-IF</w:t>
      </w:r>
      <w:r w:rsidR="00DA5D7B" w:rsidRPr="008E7225">
        <w:rPr>
          <w:rFonts w:ascii="Garamond" w:hAnsi="Garamond"/>
          <w:b/>
          <w:color w:val="000000" w:themeColor="text1"/>
          <w:sz w:val="24"/>
          <w:szCs w:val="24"/>
        </w:rPr>
        <w:t>-202</w:t>
      </w:r>
      <w:r w:rsidR="00CF6E60" w:rsidRPr="008E7225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57617C" w:rsidRPr="008E7225">
        <w:rPr>
          <w:rFonts w:ascii="Garamond" w:hAnsi="Garamond"/>
          <w:b/>
          <w:color w:val="000000" w:themeColor="text1"/>
          <w:sz w:val="24"/>
          <w:szCs w:val="24"/>
        </w:rPr>
        <w:t>):</w:t>
      </w:r>
    </w:p>
    <w:p w:rsidR="00DE7FF5" w:rsidRPr="008E7225" w:rsidRDefault="00CF6E60" w:rsidP="00AC5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right="618" w:hanging="284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Se titolare di Grant </w:t>
      </w:r>
      <w:r w:rsidRPr="008E7225">
        <w:rPr>
          <w:rFonts w:ascii="Garamond" w:hAnsi="Garamond"/>
          <w:b/>
          <w:color w:val="000000" w:themeColor="text1"/>
          <w:sz w:val="24"/>
          <w:szCs w:val="24"/>
        </w:rPr>
        <w:t>MUR per MSCA</w:t>
      </w:r>
      <w:r w:rsidR="00224409" w:rsidRPr="008E7225">
        <w:rPr>
          <w:rFonts w:ascii="Garamond" w:hAnsi="Garamond"/>
          <w:b/>
          <w:color w:val="000000" w:themeColor="text1"/>
          <w:sz w:val="24"/>
          <w:szCs w:val="24"/>
        </w:rPr>
        <w:t xml:space="preserve"> e </w:t>
      </w:r>
      <w:r w:rsidRPr="008E7225">
        <w:rPr>
          <w:rFonts w:ascii="Garamond" w:hAnsi="Garamond"/>
          <w:b/>
          <w:color w:val="000000" w:themeColor="text1"/>
          <w:sz w:val="24"/>
          <w:szCs w:val="24"/>
        </w:rPr>
        <w:t xml:space="preserve">SOE </w:t>
      </w:r>
      <w:r w:rsidRPr="008E722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indicare il titolo del progetto finanziato e relativo Bando (es. </w:t>
      </w:r>
      <w:r w:rsidRPr="008E7225">
        <w:rPr>
          <w:rFonts w:ascii="Garamond" w:hAnsi="Garamond"/>
          <w:b/>
          <w:color w:val="000000" w:themeColor="text1"/>
          <w:sz w:val="24"/>
          <w:szCs w:val="24"/>
        </w:rPr>
        <w:t>MUR YOUNG RESEA</w:t>
      </w:r>
      <w:r w:rsidR="00224409" w:rsidRPr="008E7225">
        <w:rPr>
          <w:rFonts w:ascii="Garamond" w:hAnsi="Garamond"/>
          <w:b/>
          <w:color w:val="000000" w:themeColor="text1"/>
          <w:sz w:val="24"/>
          <w:szCs w:val="24"/>
        </w:rPr>
        <w:t>R</w:t>
      </w:r>
      <w:r w:rsidRPr="008E7225">
        <w:rPr>
          <w:rFonts w:ascii="Garamond" w:hAnsi="Garamond"/>
          <w:b/>
          <w:color w:val="000000" w:themeColor="text1"/>
          <w:sz w:val="24"/>
          <w:szCs w:val="24"/>
        </w:rPr>
        <w:t>CHERS MSCA):</w:t>
      </w:r>
    </w:p>
    <w:p w:rsidR="000A240A" w:rsidRPr="008E7225" w:rsidRDefault="000A240A" w:rsidP="00AC58DE">
      <w:pPr>
        <w:pStyle w:val="Default"/>
        <w:jc w:val="both"/>
        <w:rPr>
          <w:rFonts w:ascii="Garamond" w:hAnsi="Garamond"/>
          <w:b/>
          <w:bCs/>
          <w:color w:val="000000" w:themeColor="text1"/>
        </w:rPr>
      </w:pPr>
    </w:p>
    <w:p w:rsidR="001B7C48" w:rsidRPr="008E7225" w:rsidRDefault="00927A4A" w:rsidP="00AC58DE">
      <w:pPr>
        <w:autoSpaceDE w:val="0"/>
        <w:autoSpaceDN w:val="0"/>
        <w:adjustRightInd w:val="0"/>
        <w:ind w:right="618"/>
        <w:rPr>
          <w:rFonts w:ascii="Garamond" w:hAnsi="Garamond"/>
          <w:bCs/>
          <w:color w:val="000000" w:themeColor="text1"/>
          <w:sz w:val="24"/>
          <w:szCs w:val="24"/>
        </w:rPr>
      </w:pPr>
      <w:r w:rsidRPr="008E7225">
        <w:rPr>
          <w:rFonts w:ascii="Garamond" w:hAnsi="Garamond"/>
          <w:bCs/>
          <w:color w:val="000000" w:themeColor="text1"/>
          <w:sz w:val="24"/>
          <w:szCs w:val="24"/>
        </w:rPr>
        <w:t xml:space="preserve">     </w:t>
      </w:r>
      <w:r w:rsidRPr="008E7225">
        <w:rPr>
          <w:rFonts w:ascii="Garamond" w:eastAsiaTheme="minorHAnsi" w:hAnsi="Garamond"/>
          <w:b/>
          <w:bCs/>
          <w:color w:val="000000" w:themeColor="text1"/>
          <w:sz w:val="24"/>
          <w:szCs w:val="24"/>
        </w:rPr>
        <w:t>S</w:t>
      </w:r>
      <w:r w:rsidR="001B7C48" w:rsidRPr="008E7225">
        <w:rPr>
          <w:rFonts w:ascii="Garamond" w:eastAsiaTheme="minorHAnsi" w:hAnsi="Garamond"/>
          <w:b/>
          <w:bCs/>
          <w:color w:val="000000" w:themeColor="text1"/>
          <w:sz w:val="24"/>
          <w:szCs w:val="24"/>
        </w:rPr>
        <w:t xml:space="preserve">pecificare </w:t>
      </w:r>
      <w:r w:rsidR="007D61E2" w:rsidRPr="008E7225">
        <w:rPr>
          <w:rFonts w:ascii="Garamond" w:eastAsiaTheme="minorHAnsi" w:hAnsi="Garamond"/>
          <w:b/>
          <w:bCs/>
          <w:color w:val="000000" w:themeColor="text1"/>
          <w:sz w:val="24"/>
          <w:szCs w:val="24"/>
        </w:rPr>
        <w:t xml:space="preserve">nel box di seguito </w:t>
      </w:r>
      <w:r w:rsidR="00527B0D" w:rsidRPr="008E7225">
        <w:rPr>
          <w:rFonts w:ascii="Garamond" w:eastAsiaTheme="minorHAnsi" w:hAnsi="Garamond"/>
          <w:b/>
          <w:bCs/>
          <w:color w:val="000000" w:themeColor="text1"/>
          <w:sz w:val="24"/>
          <w:szCs w:val="24"/>
        </w:rPr>
        <w:t>per quale tipologia si inoltra richiesta (una sola scelta)</w:t>
      </w:r>
      <w:r w:rsidRPr="008E7225">
        <w:rPr>
          <w:rFonts w:ascii="Garamond" w:eastAsiaTheme="minorHAnsi" w:hAnsi="Garamond"/>
          <w:bCs/>
          <w:color w:val="000000" w:themeColor="text1"/>
          <w:sz w:val="24"/>
          <w:szCs w:val="24"/>
        </w:rPr>
        <w:t>:</w:t>
      </w:r>
      <w:r w:rsidR="001B7C48" w:rsidRPr="008E7225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</w:p>
    <w:p w:rsidR="00520AB8" w:rsidRPr="008E7225" w:rsidRDefault="00520AB8" w:rsidP="00AC58DE">
      <w:pPr>
        <w:autoSpaceDE w:val="0"/>
        <w:autoSpaceDN w:val="0"/>
        <w:adjustRightInd w:val="0"/>
        <w:ind w:right="618"/>
        <w:rPr>
          <w:rFonts w:ascii="Garamond" w:hAnsi="Garamond"/>
          <w:bCs/>
          <w:color w:val="000000" w:themeColor="text1"/>
          <w:sz w:val="24"/>
          <w:szCs w:val="24"/>
        </w:rPr>
      </w:pPr>
    </w:p>
    <w:tbl>
      <w:tblPr>
        <w:tblStyle w:val="Grigliatabella"/>
        <w:tblW w:w="9072" w:type="dxa"/>
        <w:tblInd w:w="421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8505"/>
        <w:gridCol w:w="567"/>
      </w:tblGrid>
      <w:tr w:rsidR="00AE4655" w:rsidRPr="008E7225" w:rsidTr="008C6F3F">
        <w:tc>
          <w:tcPr>
            <w:tcW w:w="8505" w:type="dxa"/>
            <w:shd w:val="clear" w:color="auto" w:fill="B8CCE4" w:themeFill="accent1" w:themeFillTint="66"/>
            <w:vAlign w:val="center"/>
          </w:tcPr>
          <w:p w:rsidR="0036430F" w:rsidRPr="008E7225" w:rsidRDefault="00927A4A" w:rsidP="00AC58DE">
            <w:pPr>
              <w:shd w:val="clear" w:color="auto" w:fill="B8CCE4" w:themeFill="accent1" w:themeFillTint="66"/>
              <w:rPr>
                <w:rFonts w:ascii="Garamond" w:hAnsi="Garamond"/>
              </w:rPr>
            </w:pPr>
            <w:r w:rsidRPr="008E7225">
              <w:rPr>
                <w:rFonts w:ascii="Garamond" w:hAnsi="Garamond"/>
              </w:rPr>
              <w:t xml:space="preserve">a) </w:t>
            </w:r>
            <w:r w:rsidR="00163038" w:rsidRPr="008E7225">
              <w:rPr>
                <w:rFonts w:ascii="Garamond" w:hAnsi="Garamond"/>
              </w:rPr>
              <w:t xml:space="preserve">Scienziati/e </w:t>
            </w:r>
            <w:proofErr w:type="spellStart"/>
            <w:r w:rsidR="00163038" w:rsidRPr="008E7225">
              <w:rPr>
                <w:rFonts w:ascii="Garamond" w:hAnsi="Garamond"/>
              </w:rPr>
              <w:t>e</w:t>
            </w:r>
            <w:proofErr w:type="spellEnd"/>
            <w:r w:rsidR="00163038" w:rsidRPr="008E7225">
              <w:rPr>
                <w:rFonts w:ascii="Garamond" w:hAnsi="Garamond"/>
              </w:rPr>
              <w:t xml:space="preserve"> studiosi/e italiani e stranieri che siano </w:t>
            </w:r>
            <w:r w:rsidR="00163038" w:rsidRPr="008E7225">
              <w:rPr>
                <w:rFonts w:ascii="Garamond" w:hAnsi="Garamond"/>
                <w:b/>
              </w:rPr>
              <w:t>titolari di un progetto ERC</w:t>
            </w:r>
            <w:r w:rsidR="00163038" w:rsidRPr="008E7225">
              <w:rPr>
                <w:rFonts w:ascii="Garamond" w:hAnsi="Garamond"/>
              </w:rPr>
              <w:t xml:space="preserve"> e che intendano spostarlo presso La Statale tramite la </w:t>
            </w:r>
            <w:proofErr w:type="spellStart"/>
            <w:r w:rsidR="00163038" w:rsidRPr="008E7225">
              <w:rPr>
                <w:rFonts w:ascii="Garamond" w:hAnsi="Garamond"/>
                <w:i/>
              </w:rPr>
              <w:t>portability</w:t>
            </w:r>
            <w:proofErr w:type="spellEnd"/>
            <w:r w:rsidR="00163038" w:rsidRPr="008E7225">
              <w:rPr>
                <w:rFonts w:ascii="Garamond" w:hAnsi="Garamond"/>
              </w:rPr>
              <w:t xml:space="preserve"> e che abbiano preso servizio nell’anno solare 2022 presso la Statale con chiamata diretta, trasferendosi presso le sedi/spazi di proprietà UNIMI;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B7C48" w:rsidRPr="008E7225" w:rsidRDefault="00927A4A" w:rsidP="00AC58DE">
            <w:pPr>
              <w:autoSpaceDE w:val="0"/>
              <w:autoSpaceDN w:val="0"/>
              <w:adjustRightInd w:val="0"/>
              <w:ind w:right="618"/>
              <w:rPr>
                <w:rFonts w:ascii="Garamond" w:hAnsi="Garamond"/>
                <w:bCs/>
              </w:rPr>
            </w:pPr>
            <w:r w:rsidRPr="008E7225">
              <w:rPr>
                <w:rFonts w:ascii="Garamond" w:hAnsi="Garamond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45085</wp:posOffset>
                      </wp:positionV>
                      <wp:extent cx="219075" cy="219075"/>
                      <wp:effectExtent l="0" t="0" r="28575" b="2857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B0DB6" id="Rettangolo 1" o:spid="_x0000_s1026" style="position:absolute;margin-left:-1.1pt;margin-top:3.55pt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" filled="f" strokecolor="#243f60 [1604]" strokeweight="2pt"/>
                  </w:pict>
                </mc:Fallback>
              </mc:AlternateContent>
            </w:r>
          </w:p>
        </w:tc>
      </w:tr>
      <w:tr w:rsidR="00AE4655" w:rsidRPr="008E7225" w:rsidTr="008C6F3F">
        <w:tc>
          <w:tcPr>
            <w:tcW w:w="8505" w:type="dxa"/>
            <w:shd w:val="clear" w:color="auto" w:fill="B8CCE4" w:themeFill="accent1" w:themeFillTint="66"/>
            <w:vAlign w:val="center"/>
          </w:tcPr>
          <w:p w:rsidR="0036430F" w:rsidRPr="008E7225" w:rsidRDefault="0036430F" w:rsidP="00AC58DE">
            <w:pPr>
              <w:shd w:val="clear" w:color="auto" w:fill="B8CCE4" w:themeFill="accent1" w:themeFillTint="66"/>
              <w:rPr>
                <w:rFonts w:ascii="Garamond" w:hAnsi="Garamond"/>
              </w:rPr>
            </w:pPr>
            <w:r w:rsidRPr="008E7225">
              <w:rPr>
                <w:rFonts w:ascii="Garamond" w:hAnsi="Garamond"/>
              </w:rPr>
              <w:t xml:space="preserve">b) </w:t>
            </w:r>
            <w:r w:rsidR="00163038" w:rsidRPr="008E7225">
              <w:rPr>
                <w:rFonts w:ascii="Garamond" w:hAnsi="Garamond"/>
              </w:rPr>
              <w:t xml:space="preserve">Scienziati/e </w:t>
            </w:r>
            <w:proofErr w:type="spellStart"/>
            <w:r w:rsidR="00163038" w:rsidRPr="008E7225">
              <w:rPr>
                <w:rFonts w:ascii="Garamond" w:hAnsi="Garamond"/>
              </w:rPr>
              <w:t>e</w:t>
            </w:r>
            <w:proofErr w:type="spellEnd"/>
            <w:r w:rsidR="00163038" w:rsidRPr="008E7225">
              <w:rPr>
                <w:rFonts w:ascii="Garamond" w:hAnsi="Garamond"/>
              </w:rPr>
              <w:t xml:space="preserve"> studiosi/e italiani e stranieri che </w:t>
            </w:r>
            <w:r w:rsidR="00163038" w:rsidRPr="008E7225">
              <w:rPr>
                <w:rFonts w:ascii="Garamond" w:hAnsi="Garamond"/>
                <w:b/>
              </w:rPr>
              <w:t>risiedano all’estero</w:t>
            </w:r>
            <w:r w:rsidR="00163038" w:rsidRPr="008E7225">
              <w:rPr>
                <w:rFonts w:ascii="Garamond" w:hAnsi="Garamond"/>
              </w:rPr>
              <w:t xml:space="preserve"> e che in fase di proposta abbiano scelto </w:t>
            </w:r>
            <w:r w:rsidR="00163038" w:rsidRPr="008E7225">
              <w:rPr>
                <w:rFonts w:ascii="Garamond" w:hAnsi="Garamond"/>
                <w:b/>
              </w:rPr>
              <w:t>La Statale come Host Institution per presentare un progetto ERC</w:t>
            </w:r>
            <w:r w:rsidR="00163038" w:rsidRPr="008E7225">
              <w:rPr>
                <w:rFonts w:ascii="Garamond" w:hAnsi="Garamond"/>
              </w:rPr>
              <w:t xml:space="preserve"> e che lo abbiano vinto e abbiano preso servizio nell’anno solare 2022 presso la Statale con chiamata diretta con finanziamento del progetto stesso (novità del PSR 2022);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857825" w:rsidRPr="008E7225" w:rsidRDefault="00963048" w:rsidP="00AC58DE">
            <w:pPr>
              <w:autoSpaceDE w:val="0"/>
              <w:autoSpaceDN w:val="0"/>
              <w:adjustRightInd w:val="0"/>
              <w:ind w:right="618"/>
              <w:rPr>
                <w:rFonts w:ascii="Garamond" w:hAnsi="Garamond"/>
                <w:bCs/>
                <w:noProof/>
              </w:rPr>
            </w:pPr>
            <w:r w:rsidRPr="008E7225">
              <w:rPr>
                <w:rFonts w:ascii="Garamond" w:hAnsi="Garamond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EDCAFE" wp14:editId="2A91611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219075" cy="219075"/>
                      <wp:effectExtent l="0" t="0" r="28575" b="2857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7FDDE" id="Rettangolo 8" o:spid="_x0000_s1026" style="position:absolute;margin-left:-.35pt;margin-top:3.6pt;width:17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" filled="f" strokecolor="#243f60 [1604]" strokeweight="2pt"/>
                  </w:pict>
                </mc:Fallback>
              </mc:AlternateContent>
            </w:r>
          </w:p>
        </w:tc>
      </w:tr>
      <w:tr w:rsidR="00AE4655" w:rsidRPr="008E7225" w:rsidTr="008C6F3F">
        <w:tc>
          <w:tcPr>
            <w:tcW w:w="8505" w:type="dxa"/>
            <w:shd w:val="clear" w:color="auto" w:fill="B8CCE4" w:themeFill="accent1" w:themeFillTint="66"/>
            <w:vAlign w:val="center"/>
          </w:tcPr>
          <w:p w:rsidR="0036430F" w:rsidRPr="008E7225" w:rsidRDefault="0036430F" w:rsidP="00AC58DE">
            <w:pPr>
              <w:shd w:val="clear" w:color="auto" w:fill="B8CCE4" w:themeFill="accent1" w:themeFillTint="66"/>
              <w:rPr>
                <w:rFonts w:ascii="Garamond" w:hAnsi="Garamond"/>
              </w:rPr>
            </w:pPr>
            <w:r w:rsidRPr="008E7225">
              <w:rPr>
                <w:rFonts w:ascii="Garamond" w:hAnsi="Garamond"/>
              </w:rPr>
              <w:t>c</w:t>
            </w:r>
            <w:r w:rsidR="00927A4A" w:rsidRPr="008E7225">
              <w:rPr>
                <w:rFonts w:ascii="Garamond" w:hAnsi="Garamond"/>
              </w:rPr>
              <w:t xml:space="preserve">) </w:t>
            </w:r>
            <w:r w:rsidR="005909FD" w:rsidRPr="008E7225">
              <w:rPr>
                <w:rFonts w:ascii="Garamond" w:hAnsi="Garamond"/>
              </w:rPr>
              <w:t xml:space="preserve">vincitori del </w:t>
            </w:r>
            <w:r w:rsidR="005909FD" w:rsidRPr="008E7225">
              <w:rPr>
                <w:rFonts w:ascii="Garamond" w:hAnsi="Garamond"/>
                <w:b/>
              </w:rPr>
              <w:t>Bando Rita Levi Montalcini del MUR</w:t>
            </w:r>
            <w:r w:rsidR="005909FD" w:rsidRPr="008E7225">
              <w:rPr>
                <w:rFonts w:ascii="Garamond" w:hAnsi="Garamond"/>
              </w:rPr>
              <w:t xml:space="preserve"> che in fase di proposta abbia</w:t>
            </w:r>
            <w:r w:rsidR="00DE7FF5" w:rsidRPr="008E7225">
              <w:rPr>
                <w:rFonts w:ascii="Garamond" w:hAnsi="Garamond"/>
              </w:rPr>
              <w:t>n</w:t>
            </w:r>
            <w:r w:rsidR="005909FD" w:rsidRPr="008E7225">
              <w:rPr>
                <w:rFonts w:ascii="Garamond" w:hAnsi="Garamond"/>
              </w:rPr>
              <w:t>o scelto La Statale come Host Institution e che abbiano preso servizio nell’anno solare 2022 presso la Statale con chiamata diretta da RTDB con finanziamento del progetto Rita Levi Montalcini stesso;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B7C48" w:rsidRPr="008E7225" w:rsidRDefault="001A6CB7" w:rsidP="00AC58DE">
            <w:pPr>
              <w:autoSpaceDE w:val="0"/>
              <w:autoSpaceDN w:val="0"/>
              <w:adjustRightInd w:val="0"/>
              <w:ind w:right="618"/>
              <w:rPr>
                <w:rFonts w:ascii="Garamond" w:hAnsi="Garamond"/>
                <w:bCs/>
              </w:rPr>
            </w:pPr>
            <w:r w:rsidRPr="008E7225">
              <w:rPr>
                <w:rFonts w:ascii="Garamond" w:hAnsi="Garamond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063014" wp14:editId="5E6F504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16510</wp:posOffset>
                      </wp:positionV>
                      <wp:extent cx="219075" cy="219075"/>
                      <wp:effectExtent l="0" t="0" r="28575" b="2857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3AAB1" id="Rettangolo 2" o:spid="_x0000_s1026" style="position:absolute;margin-left:-1.95pt;margin-top:1.3pt;width:17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" filled="f" strokecolor="#243f60 [1604]" strokeweight="2pt"/>
                  </w:pict>
                </mc:Fallback>
              </mc:AlternateContent>
            </w:r>
          </w:p>
        </w:tc>
      </w:tr>
      <w:tr w:rsidR="00AE4655" w:rsidRPr="008E7225" w:rsidTr="008C6F3F">
        <w:tc>
          <w:tcPr>
            <w:tcW w:w="8505" w:type="dxa"/>
            <w:shd w:val="clear" w:color="auto" w:fill="B8CCE4" w:themeFill="accent1" w:themeFillTint="66"/>
            <w:vAlign w:val="center"/>
          </w:tcPr>
          <w:p w:rsidR="0036430F" w:rsidRPr="008E7225" w:rsidRDefault="0036430F" w:rsidP="00AC58DE">
            <w:pPr>
              <w:shd w:val="clear" w:color="auto" w:fill="B8CCE4" w:themeFill="accent1" w:themeFillTint="66"/>
              <w:rPr>
                <w:rFonts w:ascii="Garamond" w:hAnsi="Garamond"/>
              </w:rPr>
            </w:pPr>
            <w:r w:rsidRPr="008E7225">
              <w:rPr>
                <w:rFonts w:ascii="Garamond" w:hAnsi="Garamond"/>
              </w:rPr>
              <w:t>d</w:t>
            </w:r>
            <w:r w:rsidR="00035D4E" w:rsidRPr="008E7225">
              <w:rPr>
                <w:rFonts w:ascii="Garamond" w:hAnsi="Garamond"/>
              </w:rPr>
              <w:t xml:space="preserve">) </w:t>
            </w:r>
            <w:r w:rsidR="00404FDB" w:rsidRPr="008E7225">
              <w:rPr>
                <w:rFonts w:ascii="Garamond" w:hAnsi="Garamond"/>
              </w:rPr>
              <w:t xml:space="preserve">fellow </w:t>
            </w:r>
            <w:r w:rsidR="00404FDB" w:rsidRPr="008E7225">
              <w:rPr>
                <w:rFonts w:ascii="Garamond" w:hAnsi="Garamond"/>
                <w:b/>
              </w:rPr>
              <w:t xml:space="preserve">vincitori del Bando </w:t>
            </w:r>
            <w:r w:rsidR="00404FDB" w:rsidRPr="008E7225">
              <w:rPr>
                <w:rFonts w:ascii="Garamond" w:hAnsi="Garamond"/>
                <w:b/>
                <w:i/>
              </w:rPr>
              <w:t>Marie Skłodowska-Curie Individual Fellowships</w:t>
            </w:r>
            <w:r w:rsidR="00404FDB" w:rsidRPr="008E7225">
              <w:rPr>
                <w:rFonts w:ascii="Garamond" w:hAnsi="Garamond"/>
                <w:b/>
              </w:rPr>
              <w:t xml:space="preserve"> </w:t>
            </w:r>
            <w:r w:rsidR="00404FDB" w:rsidRPr="008E7225">
              <w:rPr>
                <w:rFonts w:ascii="Garamond" w:hAnsi="Garamond"/>
              </w:rPr>
              <w:t xml:space="preserve">(Horizon 2020-MSCA-IF) e/o del </w:t>
            </w:r>
            <w:r w:rsidR="00404FDB" w:rsidRPr="008E7225">
              <w:rPr>
                <w:rFonts w:ascii="Garamond" w:hAnsi="Garamond"/>
                <w:b/>
              </w:rPr>
              <w:t xml:space="preserve">Bando </w:t>
            </w:r>
            <w:r w:rsidR="00404FDB" w:rsidRPr="008E7225">
              <w:rPr>
                <w:rFonts w:ascii="Garamond" w:hAnsi="Garamond"/>
                <w:b/>
                <w:i/>
              </w:rPr>
              <w:t xml:space="preserve">Marie Skłodowska-Curie </w:t>
            </w:r>
            <w:proofErr w:type="spellStart"/>
            <w:r w:rsidR="00404FDB" w:rsidRPr="008E7225">
              <w:rPr>
                <w:rFonts w:ascii="Garamond" w:hAnsi="Garamond" w:cs="Arial"/>
                <w:b/>
                <w:bCs/>
                <w:i/>
              </w:rPr>
              <w:t>Postdoctoral</w:t>
            </w:r>
            <w:proofErr w:type="spellEnd"/>
            <w:r w:rsidR="00404FDB" w:rsidRPr="008E7225">
              <w:rPr>
                <w:rFonts w:ascii="Garamond" w:hAnsi="Garamond" w:cs="Arial"/>
                <w:b/>
                <w:bCs/>
                <w:i/>
              </w:rPr>
              <w:t xml:space="preserve"> Fellowships</w:t>
            </w:r>
            <w:r w:rsidR="00404FDB" w:rsidRPr="008E7225">
              <w:rPr>
                <w:rFonts w:ascii="Garamond" w:hAnsi="Garamond" w:cs="Arial"/>
                <w:bCs/>
              </w:rPr>
              <w:t xml:space="preserve"> (Horizon Europe-MSCA-PF) </w:t>
            </w:r>
            <w:r w:rsidR="00404FDB" w:rsidRPr="008E7225">
              <w:rPr>
                <w:rFonts w:ascii="Garamond" w:hAnsi="Garamond"/>
              </w:rPr>
              <w:t>che in fase di proposta abbiano scelto La Statale come Host Institution e che abbiano preso servizio nell’anno solare 2022 presso la Statale con chiamata diretta con finanziamento del progetto stesso;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5817C8" w:rsidRPr="008E7225" w:rsidRDefault="001A6CB7" w:rsidP="00AC58DE">
            <w:pPr>
              <w:autoSpaceDE w:val="0"/>
              <w:autoSpaceDN w:val="0"/>
              <w:adjustRightInd w:val="0"/>
              <w:ind w:right="618"/>
              <w:rPr>
                <w:rFonts w:ascii="Garamond" w:hAnsi="Garamond"/>
                <w:bCs/>
                <w:noProof/>
              </w:rPr>
            </w:pPr>
            <w:r w:rsidRPr="008E7225">
              <w:rPr>
                <w:rFonts w:ascii="Garamond" w:hAnsi="Garamond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3A4A10" wp14:editId="7D38358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</wp:posOffset>
                      </wp:positionV>
                      <wp:extent cx="219075" cy="219075"/>
                      <wp:effectExtent l="0" t="0" r="28575" b="2857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C463B" id="Rettangolo 6" o:spid="_x0000_s1026" style="position:absolute;margin-left:-1.55pt;margin-top:-.05pt;width:17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" filled="f" strokecolor="#243f60 [1604]" strokeweight="2pt"/>
                  </w:pict>
                </mc:Fallback>
              </mc:AlternateContent>
            </w:r>
          </w:p>
        </w:tc>
      </w:tr>
      <w:tr w:rsidR="00AE4655" w:rsidRPr="008E7225" w:rsidTr="008C6F3F">
        <w:tc>
          <w:tcPr>
            <w:tcW w:w="8505" w:type="dxa"/>
            <w:shd w:val="clear" w:color="auto" w:fill="B8CCE4" w:themeFill="accent1" w:themeFillTint="66"/>
            <w:vAlign w:val="center"/>
          </w:tcPr>
          <w:p w:rsidR="0036430F" w:rsidRPr="008E7225" w:rsidRDefault="0036430F" w:rsidP="00AC58DE">
            <w:pPr>
              <w:shd w:val="clear" w:color="auto" w:fill="B8CCE4" w:themeFill="accent1" w:themeFillTint="66"/>
              <w:rPr>
                <w:rFonts w:ascii="Garamond" w:hAnsi="Garamond"/>
              </w:rPr>
            </w:pPr>
            <w:r w:rsidRPr="008E7225">
              <w:rPr>
                <w:rFonts w:ascii="Garamond" w:hAnsi="Garamond"/>
              </w:rPr>
              <w:t>e</w:t>
            </w:r>
            <w:r w:rsidR="00927A4A" w:rsidRPr="008E7225">
              <w:rPr>
                <w:rFonts w:ascii="Garamond" w:hAnsi="Garamond"/>
              </w:rPr>
              <w:t xml:space="preserve">) </w:t>
            </w:r>
            <w:r w:rsidR="00404FDB" w:rsidRPr="008E7225">
              <w:rPr>
                <w:rFonts w:ascii="Garamond" w:hAnsi="Garamond"/>
              </w:rPr>
              <w:t xml:space="preserve">fellow vincitori del nuovo </w:t>
            </w:r>
            <w:r w:rsidR="00404FDB" w:rsidRPr="008E7225">
              <w:rPr>
                <w:rFonts w:ascii="Garamond" w:hAnsi="Garamond"/>
                <w:b/>
              </w:rPr>
              <w:t xml:space="preserve">Bando Young </w:t>
            </w:r>
            <w:proofErr w:type="spellStart"/>
            <w:r w:rsidR="00404FDB" w:rsidRPr="008E7225">
              <w:rPr>
                <w:rFonts w:ascii="Garamond" w:hAnsi="Garamond"/>
                <w:b/>
              </w:rPr>
              <w:t>Researchers</w:t>
            </w:r>
            <w:proofErr w:type="spellEnd"/>
            <w:r w:rsidR="00404FDB" w:rsidRPr="008E7225">
              <w:rPr>
                <w:rFonts w:ascii="Garamond" w:hAnsi="Garamond"/>
                <w:b/>
              </w:rPr>
              <w:t xml:space="preserve"> promosso dal MUR relativo alle Linee MSCA e Seal of Excellence (SOE) </w:t>
            </w:r>
            <w:r w:rsidR="00404FDB" w:rsidRPr="008E7225">
              <w:rPr>
                <w:rFonts w:ascii="Garamond" w:hAnsi="Garamond"/>
              </w:rPr>
              <w:t>che in fase di proposta abbiamo scelto La Statale come Host Institution e che abbiano preso servizio nell’anno solare 2022 presso la Statale con chiamata diretta con finanziamento del progetto stesso del MUR (novità del PSR 2022);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B7C48" w:rsidRPr="008E7225" w:rsidRDefault="007F367E" w:rsidP="00AC58DE">
            <w:pPr>
              <w:autoSpaceDE w:val="0"/>
              <w:autoSpaceDN w:val="0"/>
              <w:adjustRightInd w:val="0"/>
              <w:ind w:right="618"/>
              <w:rPr>
                <w:rFonts w:ascii="Garamond" w:hAnsi="Garamond"/>
                <w:bCs/>
              </w:rPr>
            </w:pPr>
            <w:r w:rsidRPr="008E7225">
              <w:rPr>
                <w:rFonts w:ascii="Garamond" w:hAnsi="Garamond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063014" wp14:editId="5E6F50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14605</wp:posOffset>
                      </wp:positionV>
                      <wp:extent cx="219075" cy="219075"/>
                      <wp:effectExtent l="0" t="0" r="28575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2D6F7" id="Rettangolo 4" o:spid="_x0000_s1026" style="position:absolute;margin-left:-.3pt;margin-top:1.15pt;width:1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" filled="f" strokecolor="#243f60 [1604]" strokeweight="2pt"/>
                  </w:pict>
                </mc:Fallback>
              </mc:AlternateContent>
            </w:r>
          </w:p>
        </w:tc>
      </w:tr>
      <w:tr w:rsidR="00AE4655" w:rsidRPr="008E7225" w:rsidTr="008C6F3F">
        <w:tc>
          <w:tcPr>
            <w:tcW w:w="8505" w:type="dxa"/>
            <w:shd w:val="clear" w:color="auto" w:fill="B8CCE4" w:themeFill="accent1" w:themeFillTint="66"/>
            <w:vAlign w:val="center"/>
          </w:tcPr>
          <w:p w:rsidR="0036430F" w:rsidRPr="008E7225" w:rsidRDefault="00C557A9" w:rsidP="00AC58DE">
            <w:pPr>
              <w:shd w:val="clear" w:color="auto" w:fill="B8CCE4" w:themeFill="accent1" w:themeFillTint="66"/>
              <w:rPr>
                <w:rFonts w:ascii="Garamond" w:hAnsi="Garamond"/>
              </w:rPr>
            </w:pPr>
            <w:r w:rsidRPr="008E7225">
              <w:rPr>
                <w:rFonts w:ascii="Garamond" w:hAnsi="Garamond"/>
              </w:rPr>
              <w:t xml:space="preserve">f) </w:t>
            </w:r>
            <w:r w:rsidR="00021D64" w:rsidRPr="008E7225">
              <w:rPr>
                <w:rFonts w:ascii="Garamond" w:hAnsi="Garamond"/>
              </w:rPr>
              <w:t xml:space="preserve">scienziati e studiosi di chiara fama che </w:t>
            </w:r>
            <w:r w:rsidR="00021D64" w:rsidRPr="008E7225">
              <w:rPr>
                <w:rFonts w:ascii="Garamond" w:hAnsi="Garamond"/>
                <w:b/>
              </w:rPr>
              <w:t>decidano di trasferirsi con i loro laboratori presso le sedi/spazi della Statale concorrendo allo sviluppo della didattica e della ricerca di ampio respiro a beneficio di tutto l’Ateneo</w:t>
            </w:r>
            <w:r w:rsidR="00021D64" w:rsidRPr="008E7225">
              <w:rPr>
                <w:rFonts w:ascii="Garamond" w:hAnsi="Garamond"/>
              </w:rPr>
              <w:t xml:space="preserve"> e che vengano chiamati, con presa servizio nell’anno solare 2022, nel ruolo di professore con i punti organico riservati a posizioni premiali a beneficio di tutto l’Ateneo (cosiddetto borsino del Rettore);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B7C48" w:rsidRPr="008E7225" w:rsidRDefault="00927A4A" w:rsidP="00AC58DE">
            <w:pPr>
              <w:autoSpaceDE w:val="0"/>
              <w:autoSpaceDN w:val="0"/>
              <w:adjustRightInd w:val="0"/>
              <w:ind w:right="618"/>
              <w:rPr>
                <w:rFonts w:ascii="Garamond" w:hAnsi="Garamond"/>
                <w:bCs/>
              </w:rPr>
            </w:pPr>
            <w:r w:rsidRPr="008E7225">
              <w:rPr>
                <w:rFonts w:ascii="Garamond" w:hAnsi="Garamond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063014" wp14:editId="5E6F504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26035</wp:posOffset>
                      </wp:positionV>
                      <wp:extent cx="219075" cy="219075"/>
                      <wp:effectExtent l="0" t="0" r="28575" b="2857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50399" id="Rettangolo 5" o:spid="_x0000_s1026" style="position:absolute;margin-left:-.45pt;margin-top:2.05pt;width:17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" filled="f" strokecolor="#243f60 [1604]" strokeweight="2pt"/>
                  </w:pict>
                </mc:Fallback>
              </mc:AlternateContent>
            </w:r>
          </w:p>
        </w:tc>
      </w:tr>
      <w:tr w:rsidR="00AE4655" w:rsidRPr="008E7225" w:rsidTr="008C6F3F">
        <w:tc>
          <w:tcPr>
            <w:tcW w:w="8505" w:type="dxa"/>
            <w:shd w:val="clear" w:color="auto" w:fill="B8CCE4" w:themeFill="accent1" w:themeFillTint="66"/>
            <w:vAlign w:val="center"/>
          </w:tcPr>
          <w:p w:rsidR="0036430F" w:rsidRPr="008E7225" w:rsidRDefault="0036430F" w:rsidP="00AC58DE">
            <w:pPr>
              <w:shd w:val="clear" w:color="auto" w:fill="B8CCE4" w:themeFill="accent1" w:themeFillTint="66"/>
              <w:rPr>
                <w:rFonts w:ascii="Garamond" w:hAnsi="Garamond"/>
              </w:rPr>
            </w:pPr>
            <w:r w:rsidRPr="008E7225">
              <w:rPr>
                <w:rFonts w:ascii="Garamond" w:hAnsi="Garamond"/>
              </w:rPr>
              <w:t xml:space="preserve">g) </w:t>
            </w:r>
            <w:r w:rsidR="00DE7FF5" w:rsidRPr="008E7225">
              <w:rPr>
                <w:rFonts w:ascii="Garamond" w:hAnsi="Garamond"/>
                <w:b/>
              </w:rPr>
              <w:t>scienziati e studiosi che si trovino all’estero</w:t>
            </w:r>
            <w:r w:rsidR="00DE7FF5" w:rsidRPr="008E7225">
              <w:rPr>
                <w:rFonts w:ascii="Garamond" w:hAnsi="Garamond"/>
              </w:rPr>
              <w:t xml:space="preserve"> </w:t>
            </w:r>
            <w:r w:rsidR="00DE7FF5" w:rsidRPr="008E7225">
              <w:rPr>
                <w:rFonts w:ascii="Garamond" w:hAnsi="Garamond"/>
                <w:b/>
              </w:rPr>
              <w:t>ritenuti di alto valore strategico che decidano di trasferirsi con i loro laboratori presso le sedi/spazi della Statale</w:t>
            </w:r>
            <w:r w:rsidR="00DE7FF5" w:rsidRPr="008E7225">
              <w:rPr>
                <w:rFonts w:ascii="Garamond" w:hAnsi="Garamond"/>
              </w:rPr>
              <w:t xml:space="preserve"> concorrendo allo sviluppo della didattica e della ricerca di ampio respiro a beneficio di tutto l’Ateneo e che vengano chiamati, con presa servizio nell’anno solare 2022, nel ruolo di professore con i punti organico riservati a posizioni premiali a beneficio di tutto l’Ateneo (cosiddetto borsino del Rettore).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36430F" w:rsidRPr="008E7225" w:rsidRDefault="00720BC1" w:rsidP="00AC58DE">
            <w:pPr>
              <w:autoSpaceDE w:val="0"/>
              <w:autoSpaceDN w:val="0"/>
              <w:adjustRightInd w:val="0"/>
              <w:ind w:right="618"/>
              <w:rPr>
                <w:rFonts w:ascii="Garamond" w:hAnsi="Garamond"/>
                <w:bCs/>
                <w:noProof/>
              </w:rPr>
            </w:pPr>
            <w:r w:rsidRPr="008E7225">
              <w:rPr>
                <w:rFonts w:ascii="Garamond" w:hAnsi="Garamond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84F302" wp14:editId="266B4C3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-36195</wp:posOffset>
                      </wp:positionV>
                      <wp:extent cx="219075" cy="219075"/>
                      <wp:effectExtent l="0" t="0" r="28575" b="28575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EDB76" id="Rettangolo 7" o:spid="_x0000_s1026" style="position:absolute;margin-left:-.4pt;margin-top:-2.85pt;width:17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" filled="f" strokecolor="#243f60 [1604]" strokeweight="2pt"/>
                  </w:pict>
                </mc:Fallback>
              </mc:AlternateContent>
            </w:r>
          </w:p>
        </w:tc>
      </w:tr>
    </w:tbl>
    <w:p w:rsidR="00A65AB5" w:rsidRPr="008E7225" w:rsidRDefault="00A65AB5" w:rsidP="00AC58DE">
      <w:pPr>
        <w:pStyle w:val="Default"/>
        <w:jc w:val="both"/>
        <w:rPr>
          <w:rFonts w:ascii="Garamond" w:hAnsi="Garamond"/>
          <w:color w:val="000000" w:themeColor="text1"/>
        </w:rPr>
      </w:pPr>
    </w:p>
    <w:p w:rsidR="00A65AB5" w:rsidRPr="008E7225" w:rsidRDefault="00A65AB5">
      <w:pPr>
        <w:jc w:val="left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</w:rPr>
        <w:br w:type="page"/>
      </w:r>
    </w:p>
    <w:p w:rsidR="001D0E25" w:rsidRPr="008E7225" w:rsidRDefault="001D0E25" w:rsidP="00AC58DE">
      <w:pPr>
        <w:pStyle w:val="Default"/>
        <w:jc w:val="both"/>
        <w:rPr>
          <w:rFonts w:ascii="Garamond" w:hAnsi="Garamond"/>
          <w:color w:val="000000" w:themeColor="text1"/>
        </w:rPr>
      </w:pPr>
    </w:p>
    <w:p w:rsidR="00F61E34" w:rsidRPr="008E7225" w:rsidRDefault="00F61E34" w:rsidP="00F61E34">
      <w:pPr>
        <w:pStyle w:val="Default"/>
        <w:numPr>
          <w:ilvl w:val="0"/>
          <w:numId w:val="3"/>
        </w:numPr>
        <w:jc w:val="both"/>
        <w:rPr>
          <w:rFonts w:ascii="Garamond" w:hAnsi="Garamond"/>
          <w:i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 xml:space="preserve">Stato dell’arte </w:t>
      </w:r>
      <w:r w:rsidRPr="008E7225">
        <w:rPr>
          <w:rFonts w:ascii="Garamond" w:hAnsi="Garamond"/>
          <w:i/>
          <w:color w:val="000000" w:themeColor="text1"/>
        </w:rPr>
        <w:t xml:space="preserve">(inserire in questo punto informazioni rispetto al trasferimento del/della PI presso l’Università degli Studi di Milano. Specificare se il trasferimento si sia già concluso o se sia in corso, se siano state spostate o si stiano spostando attrezzature di ricerca, se si stiano trasferendo o siano stati trasferiti grant che prevedevano la possibilità di </w:t>
      </w:r>
      <w:proofErr w:type="spellStart"/>
      <w:r w:rsidRPr="008E7225">
        <w:rPr>
          <w:rFonts w:ascii="Garamond" w:hAnsi="Garamond"/>
          <w:i/>
          <w:color w:val="000000" w:themeColor="text1"/>
        </w:rPr>
        <w:t>portability</w:t>
      </w:r>
      <w:proofErr w:type="spellEnd"/>
      <w:r w:rsidRPr="008E7225">
        <w:rPr>
          <w:rFonts w:ascii="Garamond" w:hAnsi="Garamond"/>
          <w:i/>
          <w:color w:val="000000" w:themeColor="text1"/>
        </w:rPr>
        <w:t xml:space="preserve">, se si siano trasferiti o si stiano trasferendo membri del team, dottorandi. Indicare eventuali criticità riscontrate, </w:t>
      </w:r>
      <w:proofErr w:type="spellStart"/>
      <w:r w:rsidRPr="008E7225">
        <w:rPr>
          <w:rFonts w:ascii="Garamond" w:hAnsi="Garamond"/>
          <w:i/>
          <w:color w:val="000000" w:themeColor="text1"/>
        </w:rPr>
        <w:t>ecc</w:t>
      </w:r>
      <w:proofErr w:type="spellEnd"/>
      <w:r w:rsidRPr="008E7225">
        <w:rPr>
          <w:rFonts w:ascii="Garamond" w:hAnsi="Garamond"/>
          <w:i/>
          <w:color w:val="000000" w:themeColor="text1"/>
        </w:rPr>
        <w:t>)</w:t>
      </w:r>
    </w:p>
    <w:p w:rsidR="00F61E34" w:rsidRPr="008E7225" w:rsidRDefault="00F61E34" w:rsidP="00F61E34">
      <w:pPr>
        <w:pStyle w:val="Default"/>
        <w:ind w:left="720"/>
        <w:jc w:val="both"/>
        <w:rPr>
          <w:rFonts w:ascii="Garamond" w:hAnsi="Garamond"/>
          <w:color w:val="000000" w:themeColor="text1"/>
        </w:rPr>
      </w:pPr>
    </w:p>
    <w:p w:rsidR="001D0E25" w:rsidRPr="008E7225" w:rsidRDefault="003462A9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Titolo del progetto per il quale si richiede il contributo</w:t>
      </w:r>
      <w:r w:rsidR="000A240A" w:rsidRPr="008E7225">
        <w:rPr>
          <w:rFonts w:ascii="Garamond" w:hAnsi="Garamond"/>
          <w:b/>
          <w:color w:val="000000" w:themeColor="text1"/>
        </w:rPr>
        <w:t xml:space="preserve"> nell’ambito della Linea 4 del PSR</w:t>
      </w:r>
      <w:r w:rsidR="004752CB" w:rsidRPr="008E7225">
        <w:rPr>
          <w:rFonts w:ascii="Garamond" w:hAnsi="Garamond"/>
          <w:b/>
          <w:color w:val="000000" w:themeColor="text1"/>
        </w:rPr>
        <w:t xml:space="preserve"> 2022</w:t>
      </w:r>
      <w:r w:rsidRPr="008E7225">
        <w:rPr>
          <w:rFonts w:ascii="Garamond" w:hAnsi="Garamond"/>
          <w:color w:val="000000" w:themeColor="text1"/>
        </w:rPr>
        <w:t>:</w:t>
      </w:r>
      <w:r w:rsidR="00094E16" w:rsidRPr="008E7225">
        <w:rPr>
          <w:rFonts w:ascii="Garamond" w:hAnsi="Garamond"/>
          <w:color w:val="000000" w:themeColor="text1"/>
        </w:rPr>
        <w:t xml:space="preserve"> </w:t>
      </w:r>
    </w:p>
    <w:p w:rsidR="0085791C" w:rsidRPr="008E7225" w:rsidRDefault="0085791C" w:rsidP="00AC58DE">
      <w:pPr>
        <w:pStyle w:val="Default"/>
        <w:ind w:left="720"/>
        <w:jc w:val="both"/>
        <w:rPr>
          <w:rFonts w:ascii="Garamond" w:hAnsi="Garamond"/>
          <w:color w:val="000000" w:themeColor="text1"/>
        </w:rPr>
      </w:pPr>
    </w:p>
    <w:p w:rsidR="003462A9" w:rsidRPr="008E7225" w:rsidRDefault="003462A9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Descrizione sintetica del progetto per il quale si richiede il contributo</w:t>
      </w:r>
      <w:r w:rsidR="0085791C" w:rsidRPr="008E7225">
        <w:rPr>
          <w:rFonts w:ascii="Garamond" w:hAnsi="Garamond"/>
          <w:color w:val="000000" w:themeColor="text1"/>
        </w:rPr>
        <w:t>:</w:t>
      </w:r>
    </w:p>
    <w:p w:rsidR="003B4F1C" w:rsidRPr="008E7225" w:rsidRDefault="003B4F1C" w:rsidP="00AC58DE">
      <w:pPr>
        <w:pStyle w:val="Default"/>
        <w:jc w:val="both"/>
        <w:rPr>
          <w:rFonts w:ascii="Garamond" w:hAnsi="Garamond"/>
          <w:color w:val="000000" w:themeColor="text1"/>
        </w:rPr>
      </w:pPr>
    </w:p>
    <w:p w:rsidR="003E2F2B" w:rsidRPr="008E7225" w:rsidRDefault="003B4F1C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Contestualizzazione dell’intervento</w:t>
      </w:r>
      <w:r w:rsidR="0085791C" w:rsidRPr="008E7225">
        <w:rPr>
          <w:rFonts w:ascii="Garamond" w:hAnsi="Garamond"/>
          <w:color w:val="000000" w:themeColor="text1"/>
        </w:rPr>
        <w:t xml:space="preserve"> </w:t>
      </w:r>
      <w:r w:rsidRPr="008E7225">
        <w:rPr>
          <w:rFonts w:ascii="Garamond" w:hAnsi="Garamond"/>
          <w:color w:val="000000" w:themeColor="text1"/>
        </w:rPr>
        <w:t>(</w:t>
      </w:r>
      <w:r w:rsidRPr="008E7225">
        <w:rPr>
          <w:rFonts w:ascii="Garamond" w:hAnsi="Garamond"/>
          <w:i/>
          <w:color w:val="000000" w:themeColor="text1"/>
        </w:rPr>
        <w:t>Descrivere il contesto di ricerca nel quale il programma di attività si andrà a realizzare. Si chiede in particolar modo di caratterizzare l’area tematica specifica in cui si vuole intervenire, esplicitandone l’importanza all’interno dell’Università degli Studi di Milano</w:t>
      </w:r>
      <w:r w:rsidR="0085791C" w:rsidRPr="008E7225">
        <w:rPr>
          <w:rFonts w:ascii="Garamond" w:hAnsi="Garamond"/>
          <w:i/>
          <w:color w:val="000000" w:themeColor="text1"/>
        </w:rPr>
        <w:t xml:space="preserve"> e dello specifico Dipartimento</w:t>
      </w:r>
      <w:r w:rsidR="0085791C" w:rsidRPr="008E7225">
        <w:rPr>
          <w:rFonts w:ascii="Garamond" w:hAnsi="Garamond"/>
          <w:color w:val="000000" w:themeColor="text1"/>
        </w:rPr>
        <w:t>)</w:t>
      </w:r>
      <w:r w:rsidRPr="008E7225">
        <w:rPr>
          <w:rFonts w:ascii="Garamond" w:hAnsi="Garamond"/>
          <w:color w:val="000000" w:themeColor="text1"/>
        </w:rPr>
        <w:t>:</w:t>
      </w:r>
    </w:p>
    <w:p w:rsidR="003B4F1C" w:rsidRPr="008E7225" w:rsidRDefault="003B4F1C" w:rsidP="00AC58DE">
      <w:pPr>
        <w:pStyle w:val="Paragrafoelenco"/>
        <w:ind w:left="0"/>
        <w:rPr>
          <w:rFonts w:ascii="Garamond" w:hAnsi="Garamond"/>
          <w:color w:val="000000" w:themeColor="text1"/>
          <w:sz w:val="24"/>
          <w:szCs w:val="24"/>
        </w:rPr>
      </w:pPr>
    </w:p>
    <w:p w:rsidR="003B4F1C" w:rsidRPr="008E7225" w:rsidRDefault="003B4F1C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Attività</w:t>
      </w:r>
      <w:r w:rsidRPr="008E7225">
        <w:rPr>
          <w:rFonts w:ascii="Garamond" w:hAnsi="Garamond"/>
          <w:color w:val="000000" w:themeColor="text1"/>
        </w:rPr>
        <w:t xml:space="preserve"> </w:t>
      </w:r>
      <w:r w:rsidR="0085791C" w:rsidRPr="008E7225">
        <w:rPr>
          <w:rFonts w:ascii="Garamond" w:hAnsi="Garamond"/>
          <w:color w:val="000000" w:themeColor="text1"/>
        </w:rPr>
        <w:t>(</w:t>
      </w:r>
      <w:r w:rsidRPr="008E7225">
        <w:rPr>
          <w:rFonts w:ascii="Garamond" w:hAnsi="Garamond"/>
          <w:i/>
          <w:color w:val="000000" w:themeColor="text1"/>
        </w:rPr>
        <w:t xml:space="preserve">Presentare le attività </w:t>
      </w:r>
      <w:r w:rsidR="0085791C" w:rsidRPr="008E7225">
        <w:rPr>
          <w:rFonts w:ascii="Garamond" w:hAnsi="Garamond"/>
          <w:i/>
          <w:color w:val="000000" w:themeColor="text1"/>
        </w:rPr>
        <w:t>in cui si articolerà il progetto</w:t>
      </w:r>
      <w:r w:rsidR="0085791C" w:rsidRPr="008E7225">
        <w:rPr>
          <w:rFonts w:ascii="Garamond" w:hAnsi="Garamond"/>
          <w:color w:val="000000" w:themeColor="text1"/>
        </w:rPr>
        <w:t>)</w:t>
      </w:r>
      <w:r w:rsidRPr="008E7225">
        <w:rPr>
          <w:rFonts w:ascii="Garamond" w:hAnsi="Garamond"/>
          <w:color w:val="000000" w:themeColor="text1"/>
        </w:rPr>
        <w:t>:</w:t>
      </w:r>
    </w:p>
    <w:p w:rsidR="003B4F1C" w:rsidRPr="008E7225" w:rsidRDefault="003B4F1C" w:rsidP="00AC58DE">
      <w:pPr>
        <w:pStyle w:val="Paragrafoelenco"/>
        <w:ind w:left="0"/>
        <w:rPr>
          <w:rFonts w:ascii="Garamond" w:hAnsi="Garamond"/>
          <w:color w:val="000000" w:themeColor="text1"/>
          <w:sz w:val="24"/>
          <w:szCs w:val="24"/>
        </w:rPr>
      </w:pPr>
    </w:p>
    <w:p w:rsidR="0085791C" w:rsidRPr="008E7225" w:rsidRDefault="003B4F1C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Impatto</w:t>
      </w:r>
      <w:r w:rsidRPr="008E7225">
        <w:rPr>
          <w:rFonts w:ascii="Garamond" w:hAnsi="Garamond"/>
          <w:color w:val="000000" w:themeColor="text1"/>
        </w:rPr>
        <w:t xml:space="preserve"> </w:t>
      </w:r>
      <w:r w:rsidR="0085791C" w:rsidRPr="008E7225">
        <w:rPr>
          <w:rFonts w:ascii="Garamond" w:hAnsi="Garamond"/>
          <w:color w:val="000000" w:themeColor="text1"/>
        </w:rPr>
        <w:t>(</w:t>
      </w:r>
      <w:r w:rsidRPr="008E7225">
        <w:rPr>
          <w:rFonts w:ascii="Garamond" w:hAnsi="Garamond"/>
          <w:i/>
          <w:color w:val="000000" w:themeColor="text1"/>
        </w:rPr>
        <w:t xml:space="preserve">Esporre l’impatto atteso in termini di nuove competenze apportate e potenziamento </w:t>
      </w:r>
      <w:r w:rsidR="0085791C" w:rsidRPr="008E7225">
        <w:rPr>
          <w:rFonts w:ascii="Garamond" w:hAnsi="Garamond"/>
          <w:i/>
          <w:color w:val="000000" w:themeColor="text1"/>
        </w:rPr>
        <w:t xml:space="preserve">dell’Università </w:t>
      </w:r>
      <w:r w:rsidR="00094E16" w:rsidRPr="008E7225">
        <w:rPr>
          <w:rFonts w:ascii="Garamond" w:hAnsi="Garamond"/>
          <w:i/>
          <w:color w:val="000000" w:themeColor="text1"/>
        </w:rPr>
        <w:t xml:space="preserve">degli Studi di Milano </w:t>
      </w:r>
      <w:r w:rsidR="0085791C" w:rsidRPr="008E7225">
        <w:rPr>
          <w:rFonts w:ascii="Garamond" w:hAnsi="Garamond"/>
          <w:i/>
          <w:color w:val="000000" w:themeColor="text1"/>
        </w:rPr>
        <w:t>e del Dipartimento</w:t>
      </w:r>
      <w:r w:rsidR="0085791C" w:rsidRPr="008E7225">
        <w:rPr>
          <w:rFonts w:ascii="Garamond" w:hAnsi="Garamond"/>
          <w:color w:val="000000" w:themeColor="text1"/>
        </w:rPr>
        <w:t>)</w:t>
      </w:r>
      <w:r w:rsidR="00320284" w:rsidRPr="008E7225">
        <w:rPr>
          <w:rFonts w:ascii="Garamond" w:hAnsi="Garamond"/>
          <w:color w:val="000000" w:themeColor="text1"/>
        </w:rPr>
        <w:t>:</w:t>
      </w:r>
    </w:p>
    <w:p w:rsidR="00320284" w:rsidRPr="008E7225" w:rsidRDefault="00320284" w:rsidP="00AC58DE">
      <w:pPr>
        <w:pStyle w:val="Paragrafoelenco"/>
        <w:rPr>
          <w:rFonts w:ascii="Garamond" w:hAnsi="Garamond"/>
          <w:color w:val="000000" w:themeColor="text1"/>
          <w:sz w:val="24"/>
          <w:szCs w:val="24"/>
        </w:rPr>
      </w:pPr>
    </w:p>
    <w:p w:rsidR="00320284" w:rsidRPr="008E7225" w:rsidRDefault="00320284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Prospettive future</w:t>
      </w:r>
      <w:r w:rsidRPr="008E7225">
        <w:rPr>
          <w:rFonts w:ascii="Garamond" w:hAnsi="Garamond"/>
          <w:color w:val="000000" w:themeColor="text1"/>
        </w:rPr>
        <w:t xml:space="preserve"> (</w:t>
      </w:r>
      <w:r w:rsidRPr="008E7225">
        <w:rPr>
          <w:rFonts w:ascii="Garamond" w:hAnsi="Garamond"/>
          <w:i/>
          <w:color w:val="000000" w:themeColor="text1"/>
        </w:rPr>
        <w:t>es. il progetto porterà alla implementazione delle attività di ricerca e networking? Favorirà nuove collaborazioni con enti profit</w:t>
      </w:r>
      <w:r w:rsidR="0061615E" w:rsidRPr="008E7225">
        <w:rPr>
          <w:rFonts w:ascii="Garamond" w:hAnsi="Garamond"/>
          <w:i/>
          <w:color w:val="000000" w:themeColor="text1"/>
        </w:rPr>
        <w:t xml:space="preserve">? </w:t>
      </w:r>
      <w:r w:rsidRPr="008E7225">
        <w:rPr>
          <w:rFonts w:ascii="Garamond" w:hAnsi="Garamond"/>
          <w:i/>
          <w:color w:val="000000" w:themeColor="text1"/>
        </w:rPr>
        <w:t>nuov</w:t>
      </w:r>
      <w:r w:rsidR="0061615E" w:rsidRPr="008E7225">
        <w:rPr>
          <w:rFonts w:ascii="Garamond" w:hAnsi="Garamond"/>
          <w:i/>
          <w:color w:val="000000" w:themeColor="text1"/>
        </w:rPr>
        <w:t>e collaborazioni internazionali?</w:t>
      </w:r>
      <w:r w:rsidRPr="008E7225">
        <w:rPr>
          <w:rFonts w:ascii="Garamond" w:hAnsi="Garamond"/>
          <w:i/>
          <w:color w:val="000000" w:themeColor="text1"/>
        </w:rPr>
        <w:t xml:space="preserve"> collaborazioni interne e interdisciplinari</w:t>
      </w:r>
      <w:r w:rsidR="0061615E" w:rsidRPr="008E7225">
        <w:rPr>
          <w:rFonts w:ascii="Garamond" w:hAnsi="Garamond"/>
          <w:i/>
          <w:color w:val="000000" w:themeColor="text1"/>
        </w:rPr>
        <w:t xml:space="preserve">? Favorirà la partecipazione e vincita di </w:t>
      </w:r>
      <w:r w:rsidRPr="008E7225">
        <w:rPr>
          <w:rFonts w:ascii="Garamond" w:hAnsi="Garamond"/>
          <w:i/>
          <w:color w:val="000000" w:themeColor="text1"/>
        </w:rPr>
        <w:t>nuovi grant</w:t>
      </w:r>
      <w:r w:rsidR="0061615E" w:rsidRPr="008E7225">
        <w:rPr>
          <w:rFonts w:ascii="Garamond" w:hAnsi="Garamond"/>
          <w:i/>
          <w:color w:val="000000" w:themeColor="text1"/>
        </w:rPr>
        <w:t>?</w:t>
      </w:r>
      <w:r w:rsidRPr="008E7225">
        <w:rPr>
          <w:rFonts w:ascii="Garamond" w:hAnsi="Garamond"/>
          <w:i/>
          <w:color w:val="000000" w:themeColor="text1"/>
        </w:rPr>
        <w:t xml:space="preserve"> </w:t>
      </w:r>
      <w:proofErr w:type="spellStart"/>
      <w:r w:rsidRPr="008E7225">
        <w:rPr>
          <w:rFonts w:ascii="Garamond" w:hAnsi="Garamond"/>
          <w:i/>
          <w:color w:val="000000" w:themeColor="text1"/>
        </w:rPr>
        <w:t>ecc</w:t>
      </w:r>
      <w:proofErr w:type="spellEnd"/>
      <w:r w:rsidRPr="008E7225">
        <w:rPr>
          <w:rFonts w:ascii="Garamond" w:hAnsi="Garamond"/>
          <w:color w:val="000000" w:themeColor="text1"/>
        </w:rPr>
        <w:t>):</w:t>
      </w:r>
    </w:p>
    <w:p w:rsidR="0085791C" w:rsidRPr="008E7225" w:rsidRDefault="0085791C" w:rsidP="00AC58DE">
      <w:pPr>
        <w:pStyle w:val="Paragrafoelenco"/>
        <w:rPr>
          <w:rFonts w:ascii="Garamond" w:hAnsi="Garamond"/>
          <w:color w:val="000000" w:themeColor="text1"/>
          <w:sz w:val="24"/>
          <w:szCs w:val="24"/>
        </w:rPr>
      </w:pPr>
    </w:p>
    <w:p w:rsidR="003B4F1C" w:rsidRPr="008E7225" w:rsidRDefault="003B4F1C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Altre informazioni rilevanti</w:t>
      </w:r>
      <w:r w:rsidRPr="008E7225">
        <w:rPr>
          <w:rFonts w:ascii="Garamond" w:hAnsi="Garamond"/>
          <w:color w:val="000000" w:themeColor="text1"/>
        </w:rPr>
        <w:t xml:space="preserve"> </w:t>
      </w:r>
      <w:r w:rsidR="0085791C" w:rsidRPr="008E7225">
        <w:rPr>
          <w:rFonts w:ascii="Garamond" w:hAnsi="Garamond"/>
          <w:color w:val="000000" w:themeColor="text1"/>
        </w:rPr>
        <w:t>(</w:t>
      </w:r>
      <w:r w:rsidRPr="008E7225">
        <w:rPr>
          <w:rFonts w:ascii="Garamond" w:hAnsi="Garamond"/>
          <w:i/>
          <w:color w:val="000000" w:themeColor="text1"/>
        </w:rPr>
        <w:t>Inserire in questa sezione qualsiasi tipo di informazione rilevante ai fini della valutazione della proposta</w:t>
      </w:r>
      <w:r w:rsidR="0085791C" w:rsidRPr="008E7225">
        <w:rPr>
          <w:rFonts w:ascii="Garamond" w:hAnsi="Garamond"/>
          <w:color w:val="000000" w:themeColor="text1"/>
        </w:rPr>
        <w:t>):</w:t>
      </w:r>
    </w:p>
    <w:p w:rsidR="003B4F1C" w:rsidRPr="008E7225" w:rsidRDefault="003B4F1C" w:rsidP="00AC58DE">
      <w:pPr>
        <w:pStyle w:val="Default"/>
        <w:ind w:left="360"/>
        <w:jc w:val="both"/>
        <w:rPr>
          <w:rFonts w:ascii="Garamond" w:hAnsi="Garamond"/>
          <w:color w:val="000000" w:themeColor="text1"/>
        </w:rPr>
      </w:pPr>
    </w:p>
    <w:p w:rsidR="00C036D2" w:rsidRPr="008E7225" w:rsidRDefault="00C036D2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Breve curriculum del</w:t>
      </w:r>
      <w:r w:rsidR="00B14200" w:rsidRPr="008E7225">
        <w:rPr>
          <w:rFonts w:ascii="Garamond" w:hAnsi="Garamond"/>
          <w:b/>
          <w:color w:val="000000" w:themeColor="text1"/>
        </w:rPr>
        <w:t>la/del</w:t>
      </w:r>
      <w:r w:rsidRPr="008E7225">
        <w:rPr>
          <w:rFonts w:ascii="Garamond" w:hAnsi="Garamond"/>
          <w:b/>
          <w:color w:val="000000" w:themeColor="text1"/>
        </w:rPr>
        <w:t xml:space="preserve"> richiedente</w:t>
      </w:r>
      <w:r w:rsidRPr="008E7225">
        <w:rPr>
          <w:rFonts w:ascii="Garamond" w:hAnsi="Garamond"/>
          <w:color w:val="000000" w:themeColor="text1"/>
        </w:rPr>
        <w:t>:</w:t>
      </w:r>
    </w:p>
    <w:p w:rsidR="00DE7FF5" w:rsidRPr="008E7225" w:rsidRDefault="00DE7FF5" w:rsidP="00AC58DE">
      <w:pPr>
        <w:pStyle w:val="Paragrafoelenco"/>
        <w:rPr>
          <w:rFonts w:ascii="Garamond" w:hAnsi="Garamond"/>
          <w:color w:val="000000" w:themeColor="text1"/>
          <w:sz w:val="24"/>
          <w:szCs w:val="24"/>
        </w:rPr>
      </w:pPr>
    </w:p>
    <w:p w:rsidR="003E2F2B" w:rsidRPr="008E7225" w:rsidRDefault="003B4F1C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Piano economico</w:t>
      </w:r>
      <w:r w:rsidRPr="008E7225">
        <w:rPr>
          <w:rFonts w:ascii="Garamond" w:hAnsi="Garamond"/>
          <w:color w:val="000000" w:themeColor="text1"/>
        </w:rPr>
        <w:t xml:space="preserve"> </w:t>
      </w:r>
      <w:r w:rsidR="0085791C" w:rsidRPr="008E7225">
        <w:rPr>
          <w:rFonts w:ascii="Garamond" w:hAnsi="Garamond"/>
          <w:color w:val="000000" w:themeColor="text1"/>
        </w:rPr>
        <w:t>(</w:t>
      </w:r>
      <w:r w:rsidRPr="008E7225">
        <w:rPr>
          <w:rFonts w:ascii="Garamond" w:hAnsi="Garamond"/>
          <w:i/>
          <w:color w:val="000000" w:themeColor="text1"/>
        </w:rPr>
        <w:t>Inserire in questa sezione eventuali informazioni aggiuntive che meglio permettono di comprendere le spese imputate al progetto</w:t>
      </w:r>
      <w:r w:rsidR="0085791C" w:rsidRPr="008E7225">
        <w:rPr>
          <w:rFonts w:ascii="Garamond" w:hAnsi="Garamond"/>
          <w:color w:val="000000" w:themeColor="text1"/>
        </w:rPr>
        <w:t>):</w:t>
      </w:r>
    </w:p>
    <w:p w:rsidR="00084D0F" w:rsidRPr="008E7225" w:rsidRDefault="00084D0F" w:rsidP="00AC58DE">
      <w:pPr>
        <w:pStyle w:val="Paragrafoelenco"/>
        <w:rPr>
          <w:rFonts w:ascii="Garamond" w:hAnsi="Garamond"/>
          <w:color w:val="000000" w:themeColor="text1"/>
          <w:sz w:val="24"/>
          <w:szCs w:val="24"/>
        </w:rPr>
      </w:pPr>
    </w:p>
    <w:p w:rsidR="0061615E" w:rsidRPr="008E7225" w:rsidRDefault="0061615E" w:rsidP="00AC58DE">
      <w:pPr>
        <w:pStyle w:val="Default"/>
        <w:numPr>
          <w:ilvl w:val="0"/>
          <w:numId w:val="3"/>
        </w:numPr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b/>
          <w:color w:val="000000" w:themeColor="text1"/>
        </w:rPr>
        <w:t>Dettaglio del piano economico</w:t>
      </w:r>
      <w:r w:rsidR="004752CB" w:rsidRPr="008E7225">
        <w:rPr>
          <w:rFonts w:ascii="Garamond" w:hAnsi="Garamond"/>
          <w:color w:val="000000" w:themeColor="text1"/>
        </w:rPr>
        <w:t xml:space="preserve"> (compilare la tabella di seguito, sia nella parte descrittiva, sia nella parte relativa agli euro)</w:t>
      </w:r>
    </w:p>
    <w:p w:rsidR="003417AB" w:rsidRPr="008E7225" w:rsidRDefault="003417AB" w:rsidP="00AC58DE">
      <w:pPr>
        <w:jc w:val="left"/>
        <w:rPr>
          <w:rFonts w:ascii="Garamond" w:hAnsi="Garamond"/>
          <w:color w:val="000000" w:themeColor="text1"/>
          <w:sz w:val="24"/>
          <w:szCs w:val="24"/>
        </w:rPr>
      </w:pPr>
      <w:r w:rsidRPr="008E7225">
        <w:rPr>
          <w:rFonts w:ascii="Garamond" w:hAnsi="Garamond"/>
          <w:color w:val="000000" w:themeColor="text1"/>
          <w:sz w:val="24"/>
          <w:szCs w:val="24"/>
        </w:rP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4394"/>
        <w:gridCol w:w="1139"/>
      </w:tblGrid>
      <w:tr w:rsidR="00B844D5" w:rsidRPr="008E7225" w:rsidTr="000F595E">
        <w:trPr>
          <w:jc w:val="center"/>
        </w:trPr>
        <w:tc>
          <w:tcPr>
            <w:tcW w:w="9361" w:type="dxa"/>
            <w:gridSpan w:val="3"/>
            <w:shd w:val="clear" w:color="auto" w:fill="E5B8B7" w:themeFill="accent2" w:themeFillTint="66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8E7225">
              <w:rPr>
                <w:rFonts w:ascii="Garamond" w:hAnsi="Garamond"/>
                <w:b/>
                <w:color w:val="000000" w:themeColor="text1"/>
              </w:rPr>
              <w:lastRenderedPageBreak/>
              <w:t>DETTAGLIO PIANO ECONOMICO</w:t>
            </w: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shd w:val="clear" w:color="auto" w:fill="E5B8B7" w:themeFill="accent2" w:themeFillTint="66"/>
            <w:vAlign w:val="center"/>
          </w:tcPr>
          <w:p w:rsidR="002064B3" w:rsidRPr="008E7225" w:rsidRDefault="008F5797" w:rsidP="00AC58DE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TIPOLOGIA </w:t>
            </w:r>
            <w:r w:rsidR="00947EDA" w:rsidRPr="008E7225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D</w:t>
            </w:r>
            <w:r w:rsidRPr="008E7225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I</w:t>
            </w:r>
            <w:r w:rsidR="00947EDA" w:rsidRPr="008E7225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SPESA PREVISTA </w:t>
            </w:r>
          </w:p>
          <w:p w:rsidR="002064B3" w:rsidRPr="008E7225" w:rsidRDefault="00947EDA" w:rsidP="00AC58DE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DALLA LINEA 4 </w:t>
            </w:r>
          </w:p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DEL PSR</w:t>
            </w:r>
            <w:r w:rsidR="002064B3" w:rsidRPr="008E7225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2021</w:t>
            </w:r>
          </w:p>
        </w:tc>
        <w:tc>
          <w:tcPr>
            <w:tcW w:w="4394" w:type="dxa"/>
            <w:shd w:val="clear" w:color="auto" w:fill="E5B8B7" w:themeFill="accent2" w:themeFillTint="66"/>
            <w:vAlign w:val="center"/>
          </w:tcPr>
          <w:p w:rsidR="0061615E" w:rsidRPr="008E7225" w:rsidRDefault="00947EDA" w:rsidP="00AC58DE">
            <w:pPr>
              <w:pStyle w:val="Default"/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</w:rPr>
              <w:t>SPECIFICARE DETTAGLI</w:t>
            </w:r>
          </w:p>
          <w:p w:rsidR="0061615E" w:rsidRPr="008E7225" w:rsidRDefault="00947EDA" w:rsidP="00AC58DE">
            <w:pPr>
              <w:pStyle w:val="Default"/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</w:rPr>
              <w:t>ED</w:t>
            </w:r>
          </w:p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</w:rPr>
              <w:t>EVENTUALI TEMPISTICHE</w:t>
            </w:r>
          </w:p>
        </w:tc>
        <w:tc>
          <w:tcPr>
            <w:tcW w:w="1139" w:type="dxa"/>
            <w:shd w:val="clear" w:color="auto" w:fill="E5B8B7" w:themeFill="accent2" w:themeFillTint="66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EURO</w:t>
            </w: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947EDA" w:rsidRPr="008E7225" w:rsidRDefault="00947EDA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a) </w:t>
            </w:r>
            <w:r w:rsidR="00C32E6B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materiale di consumo necessario per il progetto di ricerca o l’iniziativa</w:t>
            </w:r>
          </w:p>
        </w:tc>
        <w:tc>
          <w:tcPr>
            <w:tcW w:w="4394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947EDA" w:rsidRPr="008E7225" w:rsidRDefault="00947EDA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b) </w:t>
            </w:r>
            <w:r w:rsidR="00C32E6B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licenze </w:t>
            </w:r>
            <w:r w:rsidR="00C32E6B" w:rsidRPr="008E7225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software</w:t>
            </w:r>
            <w:r w:rsidR="00C32E6B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di comprovata utilità per il progetto di ricerca</w:t>
            </w:r>
          </w:p>
        </w:tc>
        <w:tc>
          <w:tcPr>
            <w:tcW w:w="4394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947EDA" w:rsidRPr="008E7225" w:rsidRDefault="00947EDA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c) </w:t>
            </w:r>
            <w:r w:rsidR="00C32E6B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acquisto e/o co-finanziamento di attrezzature di ricerca di base e strumenti informatici, il cui utilizzo risulti necessario e strettamente collegato alla esecuzione della ricerca finanziata, nel limite massimo del 40% del contributo assegnato ad ogni singolo progetto di ricerca</w:t>
            </w: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4394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947EDA" w:rsidRPr="008E7225" w:rsidRDefault="00947EDA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d) </w:t>
            </w:r>
            <w:r w:rsidR="00C32E6B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spese per servizi esterni strettamente collegati alla esecuzione progetto di ricerca (da assegnare esclusivamente a persone giuridiche)</w:t>
            </w:r>
            <w:r w:rsidR="00C32E6B" w:rsidRPr="008E7225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32E6B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nel limite massimo del 30% del contributo assegnato ad ogni singolo progetto di ricerca</w:t>
            </w:r>
            <w:r w:rsidR="008F5797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4394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947EDA" w:rsidRPr="008E7225" w:rsidRDefault="00947EDA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e) </w:t>
            </w:r>
            <w:r w:rsidR="00C32E6B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partecipazioni a convegni e missioni di utilità per il progetto di ricerca o per l’iniziativa</w:t>
            </w: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4394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947EDA" w:rsidRPr="008E7225" w:rsidRDefault="00947EDA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f) </w:t>
            </w:r>
            <w:r w:rsidR="00C32E6B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organizzazione di eventi e workshop, anche a carattere internazionale, di comprovata utilità per il progetto di ricerca o per l’iniziativa</w:t>
            </w:r>
          </w:p>
        </w:tc>
        <w:tc>
          <w:tcPr>
            <w:tcW w:w="4394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947EDA" w:rsidRPr="008E7225" w:rsidRDefault="00947EDA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g) </w:t>
            </w:r>
            <w:r w:rsidR="00C32E6B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spese per quote associative strettamente correlate alla partecipazione a convegni di utilità per il progetto di ricerca o per l’iniziativa</w:t>
            </w:r>
          </w:p>
        </w:tc>
        <w:tc>
          <w:tcPr>
            <w:tcW w:w="4394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334BDD" w:rsidRPr="008E7225" w:rsidRDefault="00334BDD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h) spese collegate alle pubblicazioni (da assegnare esclusivamente a persone giuridiche) anche in formato digitale, in cui il destinatario del contributo abbia un ruolo di responsabilità. (esempi: spese di stampa, spese per diritti di riproduzioni di testi e immagini, spese per supporti multimediali, spese per editing e trattamento redazionale)</w:t>
            </w:r>
          </w:p>
        </w:tc>
        <w:tc>
          <w:tcPr>
            <w:tcW w:w="4394" w:type="dxa"/>
            <w:vAlign w:val="center"/>
          </w:tcPr>
          <w:p w:rsidR="00334BDD" w:rsidRPr="008E7225" w:rsidRDefault="00334BDD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334BDD" w:rsidRPr="008E7225" w:rsidRDefault="00334BDD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334BDD" w:rsidRPr="008E7225" w:rsidRDefault="002F0960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i) spese per traduzioni e revisioni linguistiche strettamente correlate alle pubblicazioni derivanti dalle attività finanziate sul progetto di ricerca o iniziativa (da assegnare esclusivamente a persone giuridiche)</w:t>
            </w:r>
          </w:p>
        </w:tc>
        <w:tc>
          <w:tcPr>
            <w:tcW w:w="4394" w:type="dxa"/>
            <w:vAlign w:val="center"/>
          </w:tcPr>
          <w:p w:rsidR="00334BDD" w:rsidRPr="008E7225" w:rsidRDefault="00334BDD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334BDD" w:rsidRPr="008E7225" w:rsidRDefault="00334BDD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334BDD" w:rsidRPr="008E7225" w:rsidRDefault="002F0960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j) spese per l’acquisto di libri inventariabili, che non siano già nella disponibilità delle biblioteche dell’Ateneo, e il cui utilizzo risulti necessario e strettamente collegato alla esecuzione del progetto di ricerca (sono esclusi i fini didattici); nel limite massimo del 10% del contributo assegnato ad ogni singolo progetto di ricerca</w:t>
            </w:r>
          </w:p>
        </w:tc>
        <w:tc>
          <w:tcPr>
            <w:tcW w:w="4394" w:type="dxa"/>
            <w:vAlign w:val="center"/>
          </w:tcPr>
          <w:p w:rsidR="00334BDD" w:rsidRPr="008E7225" w:rsidRDefault="00334BDD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334BDD" w:rsidRPr="008E7225" w:rsidRDefault="00334BDD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B844D5" w:rsidRPr="008E7225" w:rsidTr="000F595E">
        <w:trPr>
          <w:jc w:val="center"/>
        </w:trPr>
        <w:tc>
          <w:tcPr>
            <w:tcW w:w="3828" w:type="dxa"/>
            <w:vAlign w:val="center"/>
          </w:tcPr>
          <w:p w:rsidR="00947EDA" w:rsidRPr="008E7225" w:rsidRDefault="003A5B34" w:rsidP="00AC58DE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>k) assegni di ricerca di tipo b)</w:t>
            </w:r>
            <w:r w:rsidR="00983FF6"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se compatibili con le tempistiche di avvio previste dalla attuale normativa</w:t>
            </w:r>
            <w:r w:rsidRPr="008E7225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e borse di dottorato</w:t>
            </w:r>
          </w:p>
        </w:tc>
        <w:tc>
          <w:tcPr>
            <w:tcW w:w="4394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947EDA" w:rsidRPr="008E7225" w:rsidRDefault="00947EDA" w:rsidP="00AC58DE">
            <w:pPr>
              <w:pStyle w:val="Default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7F367E" w:rsidRPr="008E7225" w:rsidTr="000F595E">
        <w:trPr>
          <w:jc w:val="center"/>
        </w:trPr>
        <w:tc>
          <w:tcPr>
            <w:tcW w:w="3828" w:type="dxa"/>
            <w:shd w:val="clear" w:color="auto" w:fill="E5B8B7" w:themeFill="accent2" w:themeFillTint="66"/>
            <w:vAlign w:val="center"/>
          </w:tcPr>
          <w:p w:rsidR="00334BDD" w:rsidRPr="00FF1B40" w:rsidRDefault="003A5B34" w:rsidP="00AC58DE">
            <w:pPr>
              <w:pStyle w:val="Default"/>
              <w:jc w:val="both"/>
              <w:rPr>
                <w:rFonts w:ascii="Garamond" w:hAnsi="Garamond"/>
                <w:b/>
                <w:color w:val="000000" w:themeColor="text1"/>
              </w:rPr>
            </w:pPr>
            <w:r w:rsidRPr="00FF1B40">
              <w:rPr>
                <w:rFonts w:ascii="Garamond" w:hAnsi="Garamond"/>
                <w:b/>
                <w:color w:val="000000" w:themeColor="text1"/>
              </w:rPr>
              <w:t>TOTALE RICHIESTO</w:t>
            </w:r>
          </w:p>
        </w:tc>
        <w:tc>
          <w:tcPr>
            <w:tcW w:w="4394" w:type="dxa"/>
            <w:shd w:val="clear" w:color="auto" w:fill="E5B8B7" w:themeFill="accent2" w:themeFillTint="66"/>
            <w:vAlign w:val="center"/>
          </w:tcPr>
          <w:p w:rsidR="00334BDD" w:rsidRPr="00FF1B40" w:rsidRDefault="00334BDD" w:rsidP="00AC58DE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139" w:type="dxa"/>
            <w:shd w:val="clear" w:color="auto" w:fill="E5B8B7" w:themeFill="accent2" w:themeFillTint="66"/>
            <w:vAlign w:val="center"/>
          </w:tcPr>
          <w:p w:rsidR="00334BDD" w:rsidRPr="00FF1B40" w:rsidRDefault="00334BDD" w:rsidP="00AC58DE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</w:tr>
    </w:tbl>
    <w:p w:rsidR="003E2F2B" w:rsidRPr="003F7703" w:rsidRDefault="003E2F2B" w:rsidP="00AC58DE">
      <w:pPr>
        <w:pStyle w:val="Default"/>
        <w:jc w:val="both"/>
        <w:rPr>
          <w:rFonts w:ascii="Garamond" w:hAnsi="Garamond"/>
          <w:color w:val="000000" w:themeColor="text1"/>
          <w:sz w:val="16"/>
          <w:szCs w:val="16"/>
        </w:rPr>
      </w:pPr>
    </w:p>
    <w:p w:rsidR="003A5B34" w:rsidRPr="000F595E" w:rsidRDefault="00853A69" w:rsidP="00AC58DE">
      <w:pPr>
        <w:pStyle w:val="Default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F595E">
        <w:rPr>
          <w:rFonts w:ascii="Garamond" w:hAnsi="Garamond"/>
          <w:color w:val="000000" w:themeColor="text1"/>
          <w:sz w:val="22"/>
          <w:szCs w:val="22"/>
        </w:rPr>
        <w:t>Si ricorda che n</w:t>
      </w:r>
      <w:r w:rsidR="003A5B34" w:rsidRPr="000F595E">
        <w:rPr>
          <w:rFonts w:ascii="Garamond" w:hAnsi="Garamond"/>
          <w:color w:val="000000" w:themeColor="text1"/>
          <w:sz w:val="22"/>
          <w:szCs w:val="22"/>
        </w:rPr>
        <w:t>on</w:t>
      </w:r>
      <w:r w:rsidR="003A5B34" w:rsidRPr="000F595E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="003A5B34" w:rsidRPr="000F595E">
        <w:rPr>
          <w:rFonts w:ascii="Garamond" w:hAnsi="Garamond"/>
          <w:color w:val="000000" w:themeColor="text1"/>
          <w:sz w:val="22"/>
          <w:szCs w:val="22"/>
        </w:rPr>
        <w:t>saranno ammissibili</w:t>
      </w:r>
      <w:r w:rsidR="005553FB" w:rsidRPr="000F595E">
        <w:rPr>
          <w:rFonts w:ascii="Garamond" w:hAnsi="Garamond"/>
          <w:color w:val="000000" w:themeColor="text1"/>
          <w:sz w:val="22"/>
          <w:szCs w:val="22"/>
        </w:rPr>
        <w:t xml:space="preserve"> per la Linea 4 del PSR 2022</w:t>
      </w:r>
      <w:r w:rsidR="003A5B34" w:rsidRPr="000F595E">
        <w:rPr>
          <w:rFonts w:ascii="Garamond" w:hAnsi="Garamond"/>
          <w:color w:val="000000" w:themeColor="text1"/>
          <w:sz w:val="22"/>
          <w:szCs w:val="22"/>
        </w:rPr>
        <w:t>:</w:t>
      </w:r>
    </w:p>
    <w:p w:rsidR="003A5B34" w:rsidRPr="000F595E" w:rsidRDefault="003A5B34" w:rsidP="00AC58DE">
      <w:pPr>
        <w:pStyle w:val="Paragrafoelenco"/>
        <w:numPr>
          <w:ilvl w:val="0"/>
          <w:numId w:val="4"/>
        </w:numPr>
        <w:ind w:left="426"/>
        <w:contextualSpacing/>
        <w:rPr>
          <w:rFonts w:ascii="Garamond" w:eastAsia="Times New Roman" w:hAnsi="Garamond"/>
          <w:color w:val="000000" w:themeColor="text1"/>
        </w:rPr>
      </w:pPr>
      <w:r w:rsidRPr="000F595E">
        <w:rPr>
          <w:rFonts w:ascii="Garamond" w:eastAsia="Times New Roman" w:hAnsi="Garamond"/>
          <w:color w:val="000000" w:themeColor="text1"/>
        </w:rPr>
        <w:t xml:space="preserve">assegni di ricerca di tipo a), </w:t>
      </w:r>
    </w:p>
    <w:p w:rsidR="003A5B34" w:rsidRPr="000F595E" w:rsidRDefault="003A5B34" w:rsidP="00AC58DE">
      <w:pPr>
        <w:pStyle w:val="Paragrafoelenco"/>
        <w:numPr>
          <w:ilvl w:val="0"/>
          <w:numId w:val="4"/>
        </w:numPr>
        <w:ind w:left="426"/>
        <w:contextualSpacing/>
        <w:rPr>
          <w:rFonts w:ascii="Garamond" w:eastAsia="Times New Roman" w:hAnsi="Garamond"/>
          <w:color w:val="000000" w:themeColor="text1"/>
        </w:rPr>
      </w:pPr>
      <w:r w:rsidRPr="000F595E">
        <w:rPr>
          <w:rFonts w:ascii="Garamond" w:eastAsia="Times New Roman" w:hAnsi="Garamond"/>
          <w:color w:val="000000" w:themeColor="text1"/>
        </w:rPr>
        <w:t>borse per giovani promettenti,</w:t>
      </w:r>
    </w:p>
    <w:p w:rsidR="00AC6393" w:rsidRPr="000F595E" w:rsidRDefault="00AC6393" w:rsidP="00AC58DE">
      <w:pPr>
        <w:pStyle w:val="Paragrafoelenco"/>
        <w:numPr>
          <w:ilvl w:val="0"/>
          <w:numId w:val="4"/>
        </w:numPr>
        <w:ind w:left="426"/>
        <w:contextualSpacing/>
        <w:rPr>
          <w:rFonts w:ascii="Garamond" w:eastAsia="Times New Roman" w:hAnsi="Garamond"/>
          <w:color w:val="000000" w:themeColor="text1"/>
        </w:rPr>
      </w:pPr>
      <w:r w:rsidRPr="000F595E">
        <w:rPr>
          <w:rFonts w:ascii="Garamond" w:hAnsi="Garamond"/>
          <w:color w:val="000000" w:themeColor="text1"/>
        </w:rPr>
        <w:t>ricercatori a tempo determinato legge 79/2022, RTDA e RTDB;</w:t>
      </w:r>
    </w:p>
    <w:p w:rsidR="00AC6393" w:rsidRPr="000F595E" w:rsidRDefault="00AC6393" w:rsidP="00AC58DE">
      <w:pPr>
        <w:pStyle w:val="Default"/>
        <w:numPr>
          <w:ilvl w:val="0"/>
          <w:numId w:val="4"/>
        </w:numPr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F595E">
        <w:rPr>
          <w:rFonts w:ascii="Garamond" w:hAnsi="Garamond"/>
          <w:color w:val="000000" w:themeColor="text1"/>
          <w:sz w:val="22"/>
          <w:szCs w:val="22"/>
        </w:rPr>
        <w:t>contratti di ricerca legge 79/2022;</w:t>
      </w:r>
    </w:p>
    <w:p w:rsidR="00AC6393" w:rsidRPr="000F595E" w:rsidRDefault="00AC6393" w:rsidP="00AC58DE">
      <w:pPr>
        <w:pStyle w:val="Paragrafoelenco"/>
        <w:numPr>
          <w:ilvl w:val="0"/>
          <w:numId w:val="4"/>
        </w:numPr>
        <w:ind w:left="426"/>
        <w:contextualSpacing/>
        <w:jc w:val="both"/>
        <w:rPr>
          <w:rFonts w:ascii="Garamond" w:hAnsi="Garamond"/>
          <w:color w:val="000000" w:themeColor="text1"/>
        </w:rPr>
      </w:pPr>
      <w:r w:rsidRPr="000F595E">
        <w:rPr>
          <w:rFonts w:ascii="Garamond" w:hAnsi="Garamond"/>
          <w:color w:val="000000" w:themeColor="text1"/>
        </w:rPr>
        <w:t xml:space="preserve">contratti individuali di collaborazione, contratti di lavoro subordinato a tempo determinato; </w:t>
      </w:r>
    </w:p>
    <w:p w:rsidR="00AC6393" w:rsidRPr="000F595E" w:rsidRDefault="00AC6393" w:rsidP="00AC58DE">
      <w:pPr>
        <w:pStyle w:val="Default"/>
        <w:numPr>
          <w:ilvl w:val="0"/>
          <w:numId w:val="4"/>
        </w:numPr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F595E">
        <w:rPr>
          <w:rFonts w:ascii="Garamond" w:hAnsi="Garamond"/>
          <w:color w:val="000000" w:themeColor="text1"/>
          <w:sz w:val="22"/>
          <w:szCs w:val="22"/>
        </w:rPr>
        <w:t>tecnologi a tempo determinato e indeterminato, contratti di lavoro autonomo (professionale e occasionale).</w:t>
      </w:r>
    </w:p>
    <w:p w:rsidR="00AC6393" w:rsidRPr="000F595E" w:rsidRDefault="00AC6393" w:rsidP="00AC58DE">
      <w:pPr>
        <w:pStyle w:val="Default"/>
        <w:numPr>
          <w:ilvl w:val="0"/>
          <w:numId w:val="4"/>
        </w:numPr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F595E">
        <w:rPr>
          <w:rFonts w:ascii="Garamond" w:hAnsi="Garamond"/>
          <w:color w:val="000000" w:themeColor="text1"/>
          <w:sz w:val="22"/>
          <w:szCs w:val="22"/>
        </w:rPr>
        <w:t>acquisto di arredi d’ufficio;</w:t>
      </w:r>
    </w:p>
    <w:p w:rsidR="00AC6393" w:rsidRPr="000F595E" w:rsidRDefault="00AC6393" w:rsidP="00AC58DE">
      <w:pPr>
        <w:pStyle w:val="Default"/>
        <w:numPr>
          <w:ilvl w:val="0"/>
          <w:numId w:val="4"/>
        </w:numPr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F595E">
        <w:rPr>
          <w:rFonts w:ascii="Garamond" w:hAnsi="Garamond"/>
          <w:color w:val="000000" w:themeColor="text1"/>
          <w:sz w:val="22"/>
          <w:szCs w:val="22"/>
        </w:rPr>
        <w:t>spese generali di funzionalità operativa e ambientale;</w:t>
      </w:r>
    </w:p>
    <w:p w:rsidR="00AC6393" w:rsidRPr="000F595E" w:rsidRDefault="00AC6393" w:rsidP="00AC58DE">
      <w:pPr>
        <w:pStyle w:val="Default"/>
        <w:numPr>
          <w:ilvl w:val="0"/>
          <w:numId w:val="4"/>
        </w:numPr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F595E">
        <w:rPr>
          <w:rFonts w:ascii="Garamond" w:hAnsi="Garamond"/>
          <w:color w:val="000000" w:themeColor="text1"/>
          <w:sz w:val="22"/>
          <w:szCs w:val="22"/>
        </w:rPr>
        <w:t>spese di pubblicità e rappresentanza;</w:t>
      </w:r>
    </w:p>
    <w:p w:rsidR="00AC6393" w:rsidRPr="000F595E" w:rsidRDefault="00AC6393" w:rsidP="00AC58DE">
      <w:pPr>
        <w:pStyle w:val="Default"/>
        <w:numPr>
          <w:ilvl w:val="0"/>
          <w:numId w:val="4"/>
        </w:numPr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F595E">
        <w:rPr>
          <w:rFonts w:ascii="Garamond" w:hAnsi="Garamond"/>
          <w:color w:val="000000" w:themeColor="text1"/>
          <w:sz w:val="22"/>
          <w:szCs w:val="22"/>
        </w:rPr>
        <w:t>spese per acquisto autovetture e funzionamento mezzi di trasporto;</w:t>
      </w:r>
    </w:p>
    <w:p w:rsidR="00AC6393" w:rsidRPr="000F595E" w:rsidRDefault="00AC6393" w:rsidP="00AC58DE">
      <w:pPr>
        <w:pStyle w:val="Default"/>
        <w:numPr>
          <w:ilvl w:val="0"/>
          <w:numId w:val="4"/>
        </w:numPr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F595E">
        <w:rPr>
          <w:rFonts w:ascii="Garamond" w:hAnsi="Garamond"/>
          <w:color w:val="000000" w:themeColor="text1"/>
          <w:sz w:val="22"/>
          <w:szCs w:val="22"/>
        </w:rPr>
        <w:t>spese per formazione</w:t>
      </w:r>
      <w:r w:rsidR="006A5A3F">
        <w:rPr>
          <w:rFonts w:ascii="Garamond" w:hAnsi="Garamond"/>
          <w:color w:val="000000" w:themeColor="text1"/>
          <w:sz w:val="22"/>
          <w:szCs w:val="22"/>
        </w:rPr>
        <w:t>.</w:t>
      </w:r>
    </w:p>
    <w:p w:rsidR="00853A69" w:rsidRPr="008E7225" w:rsidRDefault="00834D16" w:rsidP="00853A69">
      <w:pPr>
        <w:pStyle w:val="Default"/>
        <w:shd w:val="clear" w:color="auto" w:fill="8DB3E2" w:themeFill="text2" w:themeFillTint="66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bookmarkStart w:id="1" w:name="_GoBack"/>
      <w:bookmarkEnd w:id="1"/>
      <w:r w:rsidRPr="008E7225">
        <w:rPr>
          <w:rFonts w:ascii="Garamond" w:hAnsi="Garamond"/>
          <w:b/>
          <w:color w:val="000000" w:themeColor="text1"/>
          <w:sz w:val="22"/>
          <w:szCs w:val="22"/>
        </w:rPr>
        <w:lastRenderedPageBreak/>
        <w:t>Di seguito alcun</w:t>
      </w:r>
      <w:r w:rsidR="002064B3"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i punti di attenzione per </w:t>
      </w:r>
      <w:r w:rsidRPr="008E7225">
        <w:rPr>
          <w:rFonts w:ascii="Garamond" w:hAnsi="Garamond"/>
          <w:b/>
          <w:color w:val="000000" w:themeColor="text1"/>
          <w:sz w:val="22"/>
          <w:szCs w:val="22"/>
        </w:rPr>
        <w:t>la gestione</w:t>
      </w:r>
      <w:r w:rsidR="003417AB"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 della Linea 4 </w:t>
      </w:r>
      <w:r w:rsidR="00B844D5"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del PSR </w:t>
      </w:r>
      <w:r w:rsidR="003417AB" w:rsidRPr="008E7225">
        <w:rPr>
          <w:rFonts w:ascii="Garamond" w:hAnsi="Garamond"/>
          <w:b/>
          <w:color w:val="000000" w:themeColor="text1"/>
          <w:sz w:val="22"/>
          <w:szCs w:val="22"/>
        </w:rPr>
        <w:t>202</w:t>
      </w:r>
      <w:r w:rsidR="00720BC1" w:rsidRPr="008E7225">
        <w:rPr>
          <w:rFonts w:ascii="Garamond" w:hAnsi="Garamond"/>
          <w:b/>
          <w:color w:val="000000" w:themeColor="text1"/>
          <w:sz w:val="22"/>
          <w:szCs w:val="22"/>
        </w:rPr>
        <w:t>2</w:t>
      </w:r>
      <w:r w:rsidR="003417AB"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Pr="008E7225">
        <w:rPr>
          <w:rFonts w:ascii="Garamond" w:hAnsi="Garamond"/>
          <w:b/>
          <w:color w:val="000000" w:themeColor="text1"/>
          <w:sz w:val="22"/>
          <w:szCs w:val="22"/>
        </w:rPr>
        <w:t>in caso di finanziamento</w:t>
      </w:r>
      <w:r w:rsidR="00853A69" w:rsidRPr="008E7225">
        <w:rPr>
          <w:rFonts w:ascii="Garamond" w:hAnsi="Garamond"/>
          <w:b/>
          <w:color w:val="000000" w:themeColor="text1"/>
          <w:sz w:val="22"/>
          <w:szCs w:val="22"/>
        </w:rPr>
        <w:t>.</w:t>
      </w:r>
    </w:p>
    <w:p w:rsidR="00834D16" w:rsidRPr="008E7225" w:rsidRDefault="00357761" w:rsidP="00853A69">
      <w:pPr>
        <w:pStyle w:val="Default"/>
        <w:shd w:val="clear" w:color="auto" w:fill="8DB3E2" w:themeFill="text2" w:themeFillTint="66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N.B. </w:t>
      </w:r>
      <w:r w:rsidR="00853A69"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Questa sezione è parte integrante del </w:t>
      </w:r>
      <w:r w:rsidR="00853A69" w:rsidRPr="008E7225">
        <w:rPr>
          <w:rFonts w:ascii="Garamond" w:hAnsi="Garamond"/>
          <w:b/>
          <w:i/>
          <w:color w:val="000000" w:themeColor="text1"/>
          <w:sz w:val="22"/>
          <w:szCs w:val="22"/>
        </w:rPr>
        <w:t>template</w:t>
      </w:r>
      <w:r w:rsidR="00853A69"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Pr="008E7225">
        <w:rPr>
          <w:rFonts w:ascii="Garamond" w:hAnsi="Garamond"/>
          <w:b/>
          <w:color w:val="000000" w:themeColor="text1"/>
          <w:sz w:val="22"/>
          <w:szCs w:val="22"/>
        </w:rPr>
        <w:t xml:space="preserve">e non va </w:t>
      </w:r>
      <w:r w:rsidR="00853A69" w:rsidRPr="008E7225">
        <w:rPr>
          <w:rFonts w:ascii="Garamond" w:hAnsi="Garamond"/>
          <w:b/>
          <w:color w:val="000000" w:themeColor="text1"/>
          <w:sz w:val="22"/>
          <w:szCs w:val="22"/>
        </w:rPr>
        <w:t>cancella</w:t>
      </w:r>
      <w:r w:rsidRPr="008E7225">
        <w:rPr>
          <w:rFonts w:ascii="Garamond" w:hAnsi="Garamond"/>
          <w:b/>
          <w:color w:val="000000" w:themeColor="text1"/>
          <w:sz w:val="22"/>
          <w:szCs w:val="22"/>
        </w:rPr>
        <w:t>ta</w:t>
      </w:r>
      <w:r w:rsidR="00834D16" w:rsidRPr="008E7225">
        <w:rPr>
          <w:rFonts w:ascii="Garamond" w:hAnsi="Garamond"/>
          <w:b/>
          <w:color w:val="000000" w:themeColor="text1"/>
          <w:sz w:val="22"/>
          <w:szCs w:val="22"/>
        </w:rPr>
        <w:t>:</w:t>
      </w:r>
    </w:p>
    <w:p w:rsidR="00834D16" w:rsidRPr="008E7225" w:rsidRDefault="00834D16" w:rsidP="00853A69">
      <w:pPr>
        <w:pStyle w:val="Default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8E7225">
        <w:rPr>
          <w:rFonts w:ascii="Garamond" w:hAnsi="Garamond"/>
          <w:color w:val="000000" w:themeColor="text1"/>
          <w:sz w:val="22"/>
          <w:szCs w:val="22"/>
        </w:rPr>
        <w:t xml:space="preserve">il </w:t>
      </w:r>
      <w:r w:rsidR="003A5B34" w:rsidRPr="008E7225">
        <w:rPr>
          <w:rFonts w:ascii="Garamond" w:hAnsi="Garamond"/>
          <w:color w:val="000000" w:themeColor="text1"/>
          <w:sz w:val="22"/>
          <w:szCs w:val="22"/>
        </w:rPr>
        <w:t>progett</w:t>
      </w:r>
      <w:r w:rsidRPr="008E7225">
        <w:rPr>
          <w:rFonts w:ascii="Garamond" w:hAnsi="Garamond"/>
          <w:color w:val="000000" w:themeColor="text1"/>
          <w:sz w:val="22"/>
          <w:szCs w:val="22"/>
        </w:rPr>
        <w:t xml:space="preserve">o </w:t>
      </w:r>
      <w:r w:rsidR="003A5B34" w:rsidRPr="008E7225">
        <w:rPr>
          <w:rFonts w:ascii="Garamond" w:hAnsi="Garamond"/>
          <w:color w:val="000000" w:themeColor="text1"/>
          <w:sz w:val="22"/>
          <w:szCs w:val="22"/>
        </w:rPr>
        <w:t>andr</w:t>
      </w:r>
      <w:r w:rsidRPr="008E7225">
        <w:rPr>
          <w:rFonts w:ascii="Garamond" w:hAnsi="Garamond"/>
          <w:color w:val="000000" w:themeColor="text1"/>
          <w:sz w:val="22"/>
          <w:szCs w:val="22"/>
        </w:rPr>
        <w:t xml:space="preserve">à </w:t>
      </w:r>
      <w:r w:rsidR="003A5B34" w:rsidRPr="008E7225">
        <w:rPr>
          <w:rFonts w:ascii="Garamond" w:hAnsi="Garamond"/>
          <w:color w:val="000000" w:themeColor="text1"/>
          <w:sz w:val="22"/>
          <w:szCs w:val="22"/>
        </w:rPr>
        <w:t>avvia</w:t>
      </w:r>
      <w:r w:rsidRPr="008E7225">
        <w:rPr>
          <w:rFonts w:ascii="Garamond" w:hAnsi="Garamond"/>
          <w:color w:val="000000" w:themeColor="text1"/>
          <w:sz w:val="22"/>
          <w:szCs w:val="22"/>
        </w:rPr>
        <w:t>to</w:t>
      </w:r>
      <w:r w:rsidR="003A5B34" w:rsidRPr="008E722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A73AC7" w:rsidRPr="008E7225">
        <w:rPr>
          <w:rFonts w:ascii="Garamond" w:hAnsi="Garamond"/>
          <w:color w:val="000000" w:themeColor="text1"/>
          <w:sz w:val="22"/>
          <w:szCs w:val="22"/>
        </w:rPr>
        <w:t xml:space="preserve">obbligatoriamente in data </w:t>
      </w:r>
      <w:r w:rsidR="008733EA" w:rsidRPr="008E7225">
        <w:rPr>
          <w:rFonts w:ascii="Garamond" w:hAnsi="Garamond"/>
          <w:color w:val="000000" w:themeColor="text1"/>
          <w:sz w:val="22"/>
          <w:szCs w:val="22"/>
        </w:rPr>
        <w:t>02</w:t>
      </w:r>
      <w:r w:rsidR="00A813A5" w:rsidRPr="008E7225">
        <w:rPr>
          <w:rFonts w:ascii="Garamond" w:hAnsi="Garamond"/>
          <w:color w:val="000000" w:themeColor="text1"/>
          <w:sz w:val="22"/>
          <w:szCs w:val="22"/>
        </w:rPr>
        <w:t>/</w:t>
      </w:r>
      <w:r w:rsidR="008733EA" w:rsidRPr="008E7225">
        <w:rPr>
          <w:rFonts w:ascii="Garamond" w:hAnsi="Garamond"/>
          <w:color w:val="000000" w:themeColor="text1"/>
          <w:sz w:val="22"/>
          <w:szCs w:val="22"/>
        </w:rPr>
        <w:t>10</w:t>
      </w:r>
      <w:r w:rsidR="00A813A5" w:rsidRPr="008E7225">
        <w:rPr>
          <w:rFonts w:ascii="Garamond" w:hAnsi="Garamond"/>
          <w:color w:val="000000" w:themeColor="text1"/>
          <w:sz w:val="22"/>
          <w:szCs w:val="22"/>
        </w:rPr>
        <w:t>/2023</w:t>
      </w:r>
      <w:r w:rsidRPr="008E7225">
        <w:rPr>
          <w:rFonts w:ascii="Garamond" w:hAnsi="Garamond"/>
          <w:color w:val="000000" w:themeColor="text1"/>
          <w:sz w:val="22"/>
          <w:szCs w:val="22"/>
        </w:rPr>
        <w:t>;</w:t>
      </w:r>
    </w:p>
    <w:p w:rsidR="00834D16" w:rsidRPr="008E7225" w:rsidRDefault="00834D16" w:rsidP="00853A69">
      <w:pPr>
        <w:pStyle w:val="Default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8E7225">
        <w:rPr>
          <w:rFonts w:ascii="Garamond" w:hAnsi="Garamond"/>
          <w:color w:val="000000" w:themeColor="text1"/>
          <w:sz w:val="22"/>
          <w:szCs w:val="22"/>
        </w:rPr>
        <w:t>l'apertura del CUP sarà a carico del Dipartimento</w:t>
      </w:r>
      <w:r w:rsidR="00AE1CA8" w:rsidRPr="008E7225">
        <w:rPr>
          <w:rFonts w:ascii="Garamond" w:hAnsi="Garamond"/>
          <w:color w:val="000000" w:themeColor="text1"/>
          <w:sz w:val="22"/>
          <w:szCs w:val="22"/>
        </w:rPr>
        <w:t xml:space="preserve"> che ospiterà il</w:t>
      </w:r>
      <w:r w:rsidR="00A813A5" w:rsidRPr="008E7225">
        <w:rPr>
          <w:rFonts w:ascii="Garamond" w:hAnsi="Garamond"/>
          <w:color w:val="000000" w:themeColor="text1"/>
          <w:sz w:val="22"/>
          <w:szCs w:val="22"/>
        </w:rPr>
        <w:t>/la</w:t>
      </w:r>
      <w:r w:rsidR="00AE1CA8" w:rsidRPr="008E7225">
        <w:rPr>
          <w:rFonts w:ascii="Garamond" w:hAnsi="Garamond"/>
          <w:color w:val="000000" w:themeColor="text1"/>
          <w:sz w:val="22"/>
          <w:szCs w:val="22"/>
        </w:rPr>
        <w:t xml:space="preserve"> PI</w:t>
      </w:r>
      <w:r w:rsidRPr="008E7225">
        <w:rPr>
          <w:rFonts w:ascii="Garamond" w:hAnsi="Garamond"/>
          <w:color w:val="000000" w:themeColor="text1"/>
          <w:sz w:val="22"/>
          <w:szCs w:val="22"/>
        </w:rPr>
        <w:t>;</w:t>
      </w:r>
    </w:p>
    <w:p w:rsidR="002064B3" w:rsidRPr="008E7225" w:rsidRDefault="00834D16" w:rsidP="00853A69">
      <w:pPr>
        <w:pStyle w:val="Default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8E7225">
        <w:rPr>
          <w:rFonts w:ascii="Garamond" w:hAnsi="Garamond"/>
          <w:color w:val="000000" w:themeColor="text1"/>
          <w:sz w:val="22"/>
          <w:szCs w:val="22"/>
        </w:rPr>
        <w:t xml:space="preserve">il contributo sarà erogato in una unica soluzione (100% della dotazione) e il progetto avrà una durata di 24 mesi, con possibilità di richiesta motivata di proroga di </w:t>
      </w:r>
      <w:r w:rsidR="00D84494" w:rsidRPr="008E7225">
        <w:rPr>
          <w:rFonts w:ascii="Garamond" w:hAnsi="Garamond"/>
          <w:color w:val="000000" w:themeColor="text1"/>
          <w:sz w:val="22"/>
          <w:szCs w:val="22"/>
        </w:rPr>
        <w:t xml:space="preserve">massimo </w:t>
      </w:r>
      <w:r w:rsidRPr="008E7225">
        <w:rPr>
          <w:rFonts w:ascii="Garamond" w:hAnsi="Garamond"/>
          <w:color w:val="000000" w:themeColor="text1"/>
          <w:sz w:val="22"/>
          <w:szCs w:val="22"/>
        </w:rPr>
        <w:t>sei mesi</w:t>
      </w:r>
      <w:r w:rsidR="00A813A5" w:rsidRPr="008E7225">
        <w:rPr>
          <w:rFonts w:ascii="Garamond" w:hAnsi="Garamond"/>
          <w:color w:val="000000" w:themeColor="text1"/>
          <w:sz w:val="22"/>
          <w:szCs w:val="22"/>
        </w:rPr>
        <w:t xml:space="preserve"> (proroga da richiedere prima della scadenza dei 24 mesi)</w:t>
      </w:r>
      <w:r w:rsidR="002064B3" w:rsidRPr="008E7225">
        <w:rPr>
          <w:rFonts w:ascii="Garamond" w:hAnsi="Garamond"/>
          <w:color w:val="000000" w:themeColor="text1"/>
          <w:sz w:val="22"/>
          <w:szCs w:val="22"/>
        </w:rPr>
        <w:t>;</w:t>
      </w:r>
    </w:p>
    <w:p w:rsidR="002064B3" w:rsidRPr="008E7225" w:rsidRDefault="002064B3" w:rsidP="00853A69">
      <w:pPr>
        <w:pStyle w:val="Default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8E7225">
        <w:rPr>
          <w:rFonts w:ascii="Garamond" w:hAnsi="Garamond"/>
          <w:color w:val="000000" w:themeColor="text1"/>
          <w:sz w:val="22"/>
          <w:szCs w:val="22"/>
        </w:rPr>
        <w:t>i</w:t>
      </w:r>
      <w:r w:rsidR="00834D16" w:rsidRPr="008E7225">
        <w:rPr>
          <w:rFonts w:ascii="Garamond" w:hAnsi="Garamond"/>
          <w:color w:val="000000" w:themeColor="text1"/>
          <w:sz w:val="22"/>
          <w:szCs w:val="22"/>
        </w:rPr>
        <w:t xml:space="preserve"> fondi potranno essere impegnati anche per una durata diversa</w:t>
      </w:r>
      <w:r w:rsidR="00B4684D" w:rsidRPr="008E7225">
        <w:rPr>
          <w:rFonts w:ascii="Garamond" w:hAnsi="Garamond"/>
          <w:color w:val="000000" w:themeColor="text1"/>
          <w:sz w:val="22"/>
          <w:szCs w:val="22"/>
        </w:rPr>
        <w:t xml:space="preserve"> da 24 mesi</w:t>
      </w:r>
      <w:r w:rsidR="00834D16" w:rsidRPr="008E7225">
        <w:rPr>
          <w:rFonts w:ascii="Garamond" w:hAnsi="Garamond"/>
          <w:color w:val="000000" w:themeColor="text1"/>
          <w:sz w:val="22"/>
          <w:szCs w:val="22"/>
        </w:rPr>
        <w:t>, nel caso delle attività di durata superiore ai 24 mesi, come per esempio la borsa di dottorato triennale o gli ammortamenti</w:t>
      </w:r>
      <w:r w:rsidRPr="008E7225">
        <w:rPr>
          <w:rFonts w:ascii="Garamond" w:hAnsi="Garamond"/>
          <w:color w:val="000000" w:themeColor="text1"/>
          <w:sz w:val="22"/>
          <w:szCs w:val="22"/>
        </w:rPr>
        <w:t>;</w:t>
      </w:r>
    </w:p>
    <w:p w:rsidR="002064B3" w:rsidRPr="008E7225" w:rsidRDefault="002064B3" w:rsidP="00853A69">
      <w:pPr>
        <w:pStyle w:val="Default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8E7225">
        <w:rPr>
          <w:rFonts w:ascii="Garamond" w:hAnsi="Garamond"/>
          <w:color w:val="000000" w:themeColor="text1"/>
          <w:sz w:val="22"/>
          <w:szCs w:val="22"/>
        </w:rPr>
        <w:t>n</w:t>
      </w:r>
      <w:r w:rsidR="00834D16" w:rsidRPr="008E7225">
        <w:rPr>
          <w:rFonts w:ascii="Garamond" w:hAnsi="Garamond"/>
          <w:color w:val="000000" w:themeColor="text1"/>
          <w:sz w:val="22"/>
          <w:szCs w:val="22"/>
        </w:rPr>
        <w:t>el caso in cui al termine dei 24 mesi le cifre spese (i.e. impegnate) e rendicontate siano inferiori alle cifre assegnate, le somme non utilizzate saranno recuperate dal bilancio di Ateneo</w:t>
      </w:r>
      <w:r w:rsidRPr="008E7225">
        <w:rPr>
          <w:rFonts w:ascii="Garamond" w:hAnsi="Garamond"/>
          <w:color w:val="000000" w:themeColor="text1"/>
          <w:sz w:val="22"/>
          <w:szCs w:val="22"/>
        </w:rPr>
        <w:t>;</w:t>
      </w:r>
    </w:p>
    <w:p w:rsidR="00AE1CA8" w:rsidRPr="008E7225" w:rsidRDefault="00AE1CA8" w:rsidP="00853A69">
      <w:pPr>
        <w:pStyle w:val="Default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8E7225">
        <w:rPr>
          <w:rFonts w:ascii="Garamond" w:hAnsi="Garamond"/>
          <w:color w:val="000000" w:themeColor="text1"/>
          <w:sz w:val="22"/>
          <w:szCs w:val="22"/>
        </w:rPr>
        <w:t>per una corretta gestione del finanziamento, il</w:t>
      </w:r>
      <w:r w:rsidR="00A813A5" w:rsidRPr="008E7225">
        <w:rPr>
          <w:rFonts w:ascii="Garamond" w:hAnsi="Garamond"/>
          <w:color w:val="000000" w:themeColor="text1"/>
          <w:sz w:val="22"/>
          <w:szCs w:val="22"/>
        </w:rPr>
        <w:t>/la</w:t>
      </w:r>
      <w:r w:rsidRPr="008E7225">
        <w:rPr>
          <w:rFonts w:ascii="Garamond" w:hAnsi="Garamond"/>
          <w:color w:val="000000" w:themeColor="text1"/>
          <w:sz w:val="22"/>
          <w:szCs w:val="22"/>
        </w:rPr>
        <w:t xml:space="preserve"> PI dovrà</w:t>
      </w:r>
      <w:r w:rsidR="00A813A5" w:rsidRPr="008E722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8E7225">
        <w:rPr>
          <w:rFonts w:ascii="Garamond" w:hAnsi="Garamond"/>
          <w:color w:val="000000" w:themeColor="text1"/>
          <w:sz w:val="22"/>
          <w:szCs w:val="22"/>
        </w:rPr>
        <w:t>interagire costantemente con la Segreteria Amministrativa del Dipartimento e con gli uffici competenti;</w:t>
      </w:r>
    </w:p>
    <w:p w:rsidR="00357761" w:rsidRPr="008E7225" w:rsidRDefault="00AE1CA8" w:rsidP="00D331D9">
      <w:pPr>
        <w:pStyle w:val="Default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strike/>
          <w:color w:val="000000" w:themeColor="text1"/>
          <w:sz w:val="22"/>
          <w:szCs w:val="22"/>
        </w:rPr>
      </w:pPr>
      <w:r w:rsidRPr="008E7225">
        <w:rPr>
          <w:rFonts w:ascii="Garamond" w:hAnsi="Garamond"/>
          <w:color w:val="000000" w:themeColor="text1"/>
          <w:sz w:val="22"/>
          <w:szCs w:val="22"/>
        </w:rPr>
        <w:t xml:space="preserve">le spese </w:t>
      </w:r>
      <w:r w:rsidR="00A813A5" w:rsidRPr="008E7225">
        <w:rPr>
          <w:rFonts w:ascii="Garamond" w:hAnsi="Garamond"/>
          <w:color w:val="000000" w:themeColor="text1"/>
          <w:sz w:val="22"/>
          <w:szCs w:val="22"/>
        </w:rPr>
        <w:t xml:space="preserve">per gli assegni di ricerca di tipo b </w:t>
      </w:r>
      <w:r w:rsidRPr="008E7225">
        <w:rPr>
          <w:rFonts w:ascii="Garamond" w:hAnsi="Garamond"/>
          <w:color w:val="000000" w:themeColor="text1"/>
          <w:sz w:val="22"/>
          <w:szCs w:val="22"/>
        </w:rPr>
        <w:t>vanno programmate con ampio anticipo d’intesa con gli uffici competenti e con il Dipartimento che ospiterà il</w:t>
      </w:r>
      <w:r w:rsidR="00720BC1" w:rsidRPr="008E7225">
        <w:rPr>
          <w:rFonts w:ascii="Garamond" w:hAnsi="Garamond"/>
          <w:color w:val="000000" w:themeColor="text1"/>
          <w:sz w:val="22"/>
          <w:szCs w:val="22"/>
        </w:rPr>
        <w:t>/la</w:t>
      </w:r>
      <w:r w:rsidRPr="008E7225">
        <w:rPr>
          <w:rFonts w:ascii="Garamond" w:hAnsi="Garamond"/>
          <w:color w:val="000000" w:themeColor="text1"/>
          <w:sz w:val="22"/>
          <w:szCs w:val="22"/>
        </w:rPr>
        <w:t xml:space="preserve"> PI</w:t>
      </w:r>
      <w:r w:rsidR="00A813A5" w:rsidRPr="008E7225">
        <w:rPr>
          <w:rFonts w:ascii="Garamond" w:hAnsi="Garamond"/>
          <w:color w:val="000000" w:themeColor="text1"/>
          <w:sz w:val="22"/>
          <w:szCs w:val="22"/>
        </w:rPr>
        <w:t xml:space="preserve"> e le tempistiche di attivazione devono essere coerenti con le normative in vigore</w:t>
      </w:r>
      <w:r w:rsidRPr="008E7225">
        <w:rPr>
          <w:rFonts w:ascii="Garamond" w:hAnsi="Garamond"/>
          <w:color w:val="000000" w:themeColor="text1"/>
          <w:sz w:val="22"/>
          <w:szCs w:val="22"/>
        </w:rPr>
        <w:t>;</w:t>
      </w:r>
    </w:p>
    <w:p w:rsidR="002064B3" w:rsidRPr="008E7225" w:rsidRDefault="002064B3" w:rsidP="00D331D9">
      <w:pPr>
        <w:pStyle w:val="Default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strike/>
          <w:color w:val="000000" w:themeColor="text1"/>
          <w:sz w:val="22"/>
          <w:szCs w:val="22"/>
        </w:rPr>
      </w:pPr>
      <w:r w:rsidRPr="008E7225">
        <w:rPr>
          <w:rFonts w:ascii="Garamond" w:hAnsi="Garamond"/>
          <w:color w:val="000000" w:themeColor="text1"/>
          <w:sz w:val="22"/>
          <w:szCs w:val="22"/>
        </w:rPr>
        <w:t xml:space="preserve">le borse di dottorato </w:t>
      </w:r>
      <w:r w:rsidR="00AE1CA8" w:rsidRPr="008E7225">
        <w:rPr>
          <w:rFonts w:ascii="Garamond" w:hAnsi="Garamond"/>
          <w:color w:val="000000" w:themeColor="text1"/>
          <w:sz w:val="22"/>
          <w:szCs w:val="22"/>
        </w:rPr>
        <w:t>andranno p</w:t>
      </w:r>
      <w:r w:rsidRPr="008E7225">
        <w:rPr>
          <w:rFonts w:ascii="Garamond" w:hAnsi="Garamond"/>
          <w:color w:val="000000" w:themeColor="text1"/>
          <w:sz w:val="22"/>
          <w:szCs w:val="22"/>
        </w:rPr>
        <w:t>rogrammate con ampio anticipo d’intesa con l’ufficio dottorati e con il collegio interessato e compatibilmente con i tempi di pubblicazione del bando di dottorato di Ateneo;</w:t>
      </w:r>
    </w:p>
    <w:p w:rsidR="002064B3" w:rsidRPr="008E7225" w:rsidRDefault="002064B3" w:rsidP="00853A69">
      <w:pPr>
        <w:pStyle w:val="Paragrafoelenco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le pubblicazioni esito di finanziamento dovranno essere rese disponibili a tutti attraverso l'archivio AIR dopo un embargo massimo di 6 mesi (green open access) o direttamente attraverso la pubblicazione ad accesso aperto (</w:t>
      </w:r>
      <w:proofErr w:type="spellStart"/>
      <w:r w:rsidRPr="008E7225">
        <w:rPr>
          <w:rFonts w:ascii="Garamond" w:hAnsi="Garamond"/>
          <w:color w:val="000000" w:themeColor="text1"/>
        </w:rPr>
        <w:t>gold</w:t>
      </w:r>
      <w:proofErr w:type="spellEnd"/>
      <w:r w:rsidRPr="008E7225">
        <w:rPr>
          <w:rFonts w:ascii="Garamond" w:hAnsi="Garamond"/>
          <w:color w:val="000000" w:themeColor="text1"/>
        </w:rPr>
        <w:t xml:space="preserve"> open access). I dati prodotti durante l'attività di ricerca dovranno inoltre essere trattati in modalità FAIR come previsto dalla policy di ateneo su Research Data Management </w:t>
      </w:r>
      <w:hyperlink r:id="rId17" w:history="1">
        <w:r w:rsidR="00D24713" w:rsidRPr="008E7225">
          <w:rPr>
            <w:rStyle w:val="Collegamentoipertestuale"/>
            <w:rFonts w:ascii="Garamond" w:hAnsi="Garamond"/>
            <w:color w:val="000000" w:themeColor="text1"/>
          </w:rPr>
          <w:t>https://www.unimi.it/it/ricerca/dati-e-prodotti-della-ricerca/scienza-aperta</w:t>
        </w:r>
      </w:hyperlink>
      <w:r w:rsidR="00D24713" w:rsidRPr="008E7225">
        <w:rPr>
          <w:rFonts w:ascii="Garamond" w:hAnsi="Garamond"/>
          <w:color w:val="000000" w:themeColor="text1"/>
        </w:rPr>
        <w:t xml:space="preserve">;  </w:t>
      </w:r>
    </w:p>
    <w:p w:rsidR="002064B3" w:rsidRPr="008E7225" w:rsidRDefault="002064B3" w:rsidP="00853A69">
      <w:pPr>
        <w:pStyle w:val="Paragrafoelenco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per eventuali implicazioni etiche del progetto ed eventuale coinvolgimento di animali ai fini sperimentali è necessario contattare con ampio anticipo la </w:t>
      </w:r>
      <w:r w:rsidRPr="008E7225">
        <w:rPr>
          <w:rFonts w:ascii="Garamond" w:hAnsi="Garamond"/>
          <w:i/>
          <w:iCs/>
          <w:color w:val="000000" w:themeColor="text1"/>
        </w:rPr>
        <w:t>Segreteria Tecnica del Comitato Etico</w:t>
      </w:r>
      <w:r w:rsidR="00D24713" w:rsidRPr="008E7225">
        <w:rPr>
          <w:rFonts w:ascii="Garamond" w:hAnsi="Garamond"/>
          <w:i/>
          <w:iCs/>
          <w:color w:val="000000" w:themeColor="text1"/>
        </w:rPr>
        <w:t xml:space="preserve"> </w:t>
      </w:r>
      <w:r w:rsidRPr="008E7225">
        <w:rPr>
          <w:rFonts w:ascii="Garamond" w:hAnsi="Garamond"/>
          <w:color w:val="000000" w:themeColor="text1"/>
        </w:rPr>
        <w:t>(</w:t>
      </w:r>
      <w:hyperlink r:id="rId18" w:tooltip="Compose mail to comitato.etico@unimi.it" w:history="1">
        <w:r w:rsidRPr="008E7225">
          <w:rPr>
            <w:rStyle w:val="Collegamentoipertestuale"/>
            <w:rFonts w:ascii="Garamond" w:hAnsi="Garamond"/>
            <w:color w:val="000000" w:themeColor="text1"/>
          </w:rPr>
          <w:t>comitato.etico@unimi.it</w:t>
        </w:r>
      </w:hyperlink>
      <w:r w:rsidRPr="008E7225">
        <w:rPr>
          <w:rFonts w:ascii="Garamond" w:hAnsi="Garamond"/>
          <w:color w:val="000000" w:themeColor="text1"/>
        </w:rPr>
        <w:t>) e la </w:t>
      </w:r>
      <w:r w:rsidRPr="008E7225">
        <w:rPr>
          <w:rFonts w:ascii="Garamond" w:hAnsi="Garamond"/>
          <w:i/>
          <w:iCs/>
          <w:color w:val="000000" w:themeColor="text1"/>
        </w:rPr>
        <w:t>Segreteria Tecnica dell’Organismo preposto al Benessere degli Animali </w:t>
      </w:r>
      <w:r w:rsidRPr="008E7225">
        <w:rPr>
          <w:rFonts w:ascii="Garamond" w:hAnsi="Garamond"/>
          <w:color w:val="000000" w:themeColor="text1"/>
        </w:rPr>
        <w:t>(OPBA) (</w:t>
      </w:r>
      <w:r w:rsidR="00922D01" w:rsidRPr="008E7225">
        <w:rPr>
          <w:rFonts w:ascii="Garamond" w:hAnsi="Garamond"/>
          <w:color w:val="000000" w:themeColor="text1"/>
        </w:rPr>
        <w:t>segreteria.opba@unimi.it</w:t>
      </w:r>
      <w:r w:rsidRPr="008E7225">
        <w:rPr>
          <w:rFonts w:ascii="Garamond" w:hAnsi="Garamond"/>
          <w:color w:val="000000" w:themeColor="text1"/>
          <w:u w:val="single"/>
        </w:rPr>
        <w:t>);</w:t>
      </w:r>
    </w:p>
    <w:p w:rsidR="00AE1CA8" w:rsidRPr="008E7225" w:rsidRDefault="00AE1CA8" w:rsidP="00853A69">
      <w:pPr>
        <w:pStyle w:val="Paragrafoelenco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p</w:t>
      </w:r>
      <w:r w:rsidR="002064B3" w:rsidRPr="008E7225">
        <w:rPr>
          <w:rFonts w:ascii="Garamond" w:hAnsi="Garamond"/>
          <w:color w:val="000000" w:themeColor="text1"/>
        </w:rPr>
        <w:t>er tutto quanto relativo alla tutela dei risultati potenzialmente innovativi del Progetto, così come per questioni legate allo scambio di materiali e/o informazioni riservate, il riferimento è l’Ufficio Proprietà Intellettuale della Direzione Innovazione e Valorizzazione delle Conoscenze (</w:t>
      </w:r>
      <w:hyperlink r:id="rId19" w:tooltip="Compose mail to tto@unimi.it" w:history="1">
        <w:r w:rsidR="002064B3" w:rsidRPr="008E7225">
          <w:rPr>
            <w:rStyle w:val="Collegamentoipertestuale"/>
            <w:rFonts w:ascii="Garamond" w:hAnsi="Garamond"/>
            <w:color w:val="000000" w:themeColor="text1"/>
          </w:rPr>
          <w:t>tto@unimi.it</w:t>
        </w:r>
      </w:hyperlink>
      <w:r w:rsidRPr="008E7225">
        <w:rPr>
          <w:rFonts w:ascii="Garamond" w:hAnsi="Garamond"/>
          <w:color w:val="000000" w:themeColor="text1"/>
        </w:rPr>
        <w:t>);</w:t>
      </w:r>
    </w:p>
    <w:p w:rsidR="008C3BC0" w:rsidRPr="008E7225" w:rsidRDefault="00922D01" w:rsidP="00853A69">
      <w:pPr>
        <w:pStyle w:val="Paragrafoelenco"/>
        <w:numPr>
          <w:ilvl w:val="0"/>
          <w:numId w:val="4"/>
        </w:numPr>
        <w:shd w:val="clear" w:color="auto" w:fill="8DB3E2" w:themeFill="text2" w:themeFillTint="66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a</w:t>
      </w:r>
      <w:r w:rsidR="003A5B34" w:rsidRPr="008E7225">
        <w:rPr>
          <w:rFonts w:ascii="Garamond" w:hAnsi="Garamond"/>
          <w:color w:val="000000" w:themeColor="text1"/>
        </w:rPr>
        <w:t xml:space="preserve">l termine del progetto i titolari del finanziamento dovranno fornire una rendicontazione scientifica e finanziaria sulla base dei modelli forniti dall’Ateneo. </w:t>
      </w:r>
      <w:r w:rsidR="00AE1CA8" w:rsidRPr="008E7225">
        <w:rPr>
          <w:rFonts w:ascii="Garamond" w:hAnsi="Garamond"/>
          <w:color w:val="000000" w:themeColor="text1"/>
        </w:rPr>
        <w:t xml:space="preserve"> </w:t>
      </w:r>
      <w:r w:rsidR="003A5B34" w:rsidRPr="008E7225">
        <w:rPr>
          <w:rFonts w:ascii="Garamond" w:hAnsi="Garamond"/>
          <w:color w:val="000000" w:themeColor="text1"/>
        </w:rPr>
        <w:t xml:space="preserve">La rendicontazione dovrà essere inviata alla </w:t>
      </w:r>
      <w:r w:rsidR="003A5B34" w:rsidRPr="008E7225">
        <w:rPr>
          <w:rFonts w:ascii="Garamond" w:hAnsi="Garamond"/>
          <w:i/>
          <w:color w:val="000000" w:themeColor="text1"/>
        </w:rPr>
        <w:t>Direzione Servizi per la Ricerca</w:t>
      </w:r>
      <w:r w:rsidR="003A5B34" w:rsidRPr="008E7225">
        <w:rPr>
          <w:rFonts w:ascii="Garamond" w:hAnsi="Garamond"/>
          <w:color w:val="000000" w:themeColor="text1"/>
        </w:rPr>
        <w:t xml:space="preserve"> (e-mail </w:t>
      </w:r>
      <w:hyperlink r:id="rId20" w:history="1">
        <w:r w:rsidR="003A5B34" w:rsidRPr="008E7225">
          <w:rPr>
            <w:rStyle w:val="Collegamentoipertestuale"/>
            <w:rFonts w:ascii="Garamond" w:hAnsi="Garamond"/>
            <w:color w:val="000000" w:themeColor="text1"/>
          </w:rPr>
          <w:t>unitech@unimi.it</w:t>
        </w:r>
      </w:hyperlink>
      <w:r w:rsidR="008C3BC0" w:rsidRPr="008E7225">
        <w:rPr>
          <w:rFonts w:ascii="Garamond" w:hAnsi="Garamond"/>
          <w:color w:val="000000" w:themeColor="text1"/>
        </w:rPr>
        <w:t>) entr</w:t>
      </w:r>
      <w:r w:rsidR="0060133B" w:rsidRPr="008E7225">
        <w:rPr>
          <w:rFonts w:ascii="Garamond" w:hAnsi="Garamond"/>
          <w:color w:val="000000" w:themeColor="text1"/>
        </w:rPr>
        <w:t>o 6</w:t>
      </w:r>
      <w:r w:rsidR="008C3BC0" w:rsidRPr="008E7225">
        <w:rPr>
          <w:rFonts w:ascii="Garamond" w:hAnsi="Garamond"/>
          <w:color w:val="000000" w:themeColor="text1"/>
        </w:rPr>
        <w:t>0 giorni dalla fine del progetto.</w:t>
      </w:r>
    </w:p>
    <w:p w:rsidR="008C3BC0" w:rsidRPr="008E7225" w:rsidRDefault="008C3BC0" w:rsidP="00AC58DE">
      <w:pPr>
        <w:pStyle w:val="Paragrafoelenc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5791C" w:rsidRPr="008E7225" w:rsidRDefault="0085791C" w:rsidP="00AC58DE">
      <w:pPr>
        <w:pStyle w:val="Default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>Luogo e data</w:t>
      </w:r>
    </w:p>
    <w:p w:rsidR="0085791C" w:rsidRPr="008E7225" w:rsidRDefault="0085791C" w:rsidP="00AC58DE">
      <w:pPr>
        <w:pStyle w:val="Default"/>
        <w:jc w:val="both"/>
        <w:rPr>
          <w:rFonts w:ascii="Garamond" w:hAnsi="Garamond"/>
          <w:color w:val="000000" w:themeColor="text1"/>
        </w:rPr>
      </w:pPr>
    </w:p>
    <w:p w:rsidR="0085791C" w:rsidRPr="008E7225" w:rsidRDefault="0085791C" w:rsidP="00AC58DE">
      <w:pPr>
        <w:pStyle w:val="Default"/>
        <w:jc w:val="both"/>
        <w:rPr>
          <w:rFonts w:ascii="Garamond" w:hAnsi="Garamond"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ab/>
      </w:r>
      <w:r w:rsidRPr="008E7225">
        <w:rPr>
          <w:rFonts w:ascii="Garamond" w:hAnsi="Garamond"/>
          <w:color w:val="000000" w:themeColor="text1"/>
        </w:rPr>
        <w:tab/>
      </w:r>
      <w:r w:rsidRPr="008E7225">
        <w:rPr>
          <w:rFonts w:ascii="Garamond" w:hAnsi="Garamond"/>
          <w:color w:val="000000" w:themeColor="text1"/>
        </w:rPr>
        <w:tab/>
      </w:r>
      <w:r w:rsidRPr="008E7225">
        <w:rPr>
          <w:rFonts w:ascii="Garamond" w:hAnsi="Garamond"/>
          <w:color w:val="000000" w:themeColor="text1"/>
        </w:rPr>
        <w:tab/>
      </w:r>
      <w:r w:rsidRPr="008E7225">
        <w:rPr>
          <w:rFonts w:ascii="Garamond" w:hAnsi="Garamond"/>
          <w:color w:val="000000" w:themeColor="text1"/>
        </w:rPr>
        <w:tab/>
      </w:r>
      <w:r w:rsidRPr="008E7225">
        <w:rPr>
          <w:rFonts w:ascii="Garamond" w:hAnsi="Garamond"/>
          <w:color w:val="000000" w:themeColor="text1"/>
        </w:rPr>
        <w:tab/>
      </w:r>
      <w:r w:rsidRPr="008E7225">
        <w:rPr>
          <w:rFonts w:ascii="Garamond" w:hAnsi="Garamond"/>
          <w:color w:val="000000" w:themeColor="text1"/>
        </w:rPr>
        <w:tab/>
      </w:r>
      <w:r w:rsidRPr="008E7225">
        <w:rPr>
          <w:rFonts w:ascii="Garamond" w:hAnsi="Garamond"/>
          <w:color w:val="000000" w:themeColor="text1"/>
        </w:rPr>
        <w:tab/>
      </w:r>
      <w:r w:rsidRPr="008E7225">
        <w:rPr>
          <w:rFonts w:ascii="Garamond" w:hAnsi="Garamond"/>
          <w:color w:val="000000" w:themeColor="text1"/>
        </w:rPr>
        <w:tab/>
      </w:r>
      <w:r w:rsidRPr="008E7225">
        <w:rPr>
          <w:rFonts w:ascii="Garamond" w:hAnsi="Garamond"/>
          <w:color w:val="000000" w:themeColor="text1"/>
        </w:rPr>
        <w:tab/>
        <w:t>Firmato</w:t>
      </w:r>
    </w:p>
    <w:p w:rsidR="003D6C93" w:rsidRPr="008E7225" w:rsidRDefault="008F5797" w:rsidP="00AC58DE">
      <w:pPr>
        <w:pStyle w:val="Default"/>
        <w:ind w:left="6381"/>
        <w:jc w:val="both"/>
        <w:rPr>
          <w:rFonts w:ascii="Garamond" w:hAnsi="Garamond"/>
          <w:b/>
          <w:color w:val="000000" w:themeColor="text1"/>
        </w:rPr>
      </w:pPr>
      <w:r w:rsidRPr="008E7225">
        <w:rPr>
          <w:rFonts w:ascii="Garamond" w:hAnsi="Garamond"/>
          <w:color w:val="000000" w:themeColor="text1"/>
        </w:rPr>
        <w:t xml:space="preserve">  </w:t>
      </w:r>
      <w:r w:rsidR="0085791C" w:rsidRPr="008E7225">
        <w:rPr>
          <w:rFonts w:ascii="Garamond" w:hAnsi="Garamond"/>
          <w:color w:val="000000" w:themeColor="text1"/>
        </w:rPr>
        <w:t>Nome e Cognome</w:t>
      </w:r>
    </w:p>
    <w:sectPr w:rsidR="003D6C93" w:rsidRPr="008E7225" w:rsidSect="00204DCD">
      <w:headerReference w:type="default" r:id="rId21"/>
      <w:footerReference w:type="default" r:id="rId22"/>
      <w:pgSz w:w="11906" w:h="16838" w:code="9"/>
      <w:pgMar w:top="1928" w:right="1134" w:bottom="1134" w:left="1134" w:header="720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22A" w:rsidRDefault="00DE622A">
      <w:r>
        <w:separator/>
      </w:r>
    </w:p>
  </w:endnote>
  <w:endnote w:type="continuationSeparator" w:id="0">
    <w:p w:rsidR="00DE622A" w:rsidRDefault="00DE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878588"/>
      <w:docPartObj>
        <w:docPartGallery w:val="Page Numbers (Bottom of Page)"/>
        <w:docPartUnique/>
      </w:docPartObj>
    </w:sdtPr>
    <w:sdtEndPr/>
    <w:sdtContent>
      <w:p w:rsidR="00703F2E" w:rsidRDefault="00703F2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67E">
          <w:rPr>
            <w:noProof/>
          </w:rPr>
          <w:t>8</w:t>
        </w:r>
        <w:r>
          <w:fldChar w:fldCharType="end"/>
        </w:r>
      </w:p>
      <w:p w:rsidR="00703F2E" w:rsidRPr="006C0F9E" w:rsidRDefault="00703F2E" w:rsidP="00703F2E">
        <w:pPr>
          <w:pStyle w:val="Pidipagina"/>
          <w:jc w:val="center"/>
          <w:rPr>
            <w:color w:val="071B50"/>
            <w:sz w:val="14"/>
            <w:szCs w:val="14"/>
          </w:rPr>
        </w:pPr>
        <w:r w:rsidRPr="006C0F9E">
          <w:rPr>
            <w:color w:val="071B50"/>
            <w:sz w:val="14"/>
            <w:szCs w:val="14"/>
          </w:rPr>
          <w:t xml:space="preserve">Università degli Studi di Milano – Via Festa del Perdono, 7 – 20122 Milano, </w:t>
        </w:r>
        <w:proofErr w:type="spellStart"/>
        <w:r w:rsidRPr="006C0F9E">
          <w:rPr>
            <w:color w:val="071B50"/>
            <w:sz w:val="14"/>
            <w:szCs w:val="14"/>
          </w:rPr>
          <w:t>Italy</w:t>
        </w:r>
        <w:proofErr w:type="spellEnd"/>
        <w:r>
          <w:rPr>
            <w:color w:val="071B50"/>
            <w:sz w:val="14"/>
            <w:szCs w:val="14"/>
          </w:rPr>
          <w:t xml:space="preserve"> </w:t>
        </w:r>
      </w:p>
      <w:p w:rsidR="00703F2E" w:rsidRPr="006C0F9E" w:rsidRDefault="00703F2E" w:rsidP="00703F2E">
        <w:pPr>
          <w:pStyle w:val="Pidipagina"/>
          <w:jc w:val="center"/>
          <w:rPr>
            <w:color w:val="071B50"/>
            <w:sz w:val="14"/>
            <w:szCs w:val="14"/>
          </w:rPr>
        </w:pPr>
        <w:r w:rsidRPr="006C0F9E">
          <w:rPr>
            <w:color w:val="071B50"/>
            <w:sz w:val="14"/>
            <w:szCs w:val="14"/>
          </w:rPr>
          <w:t>Direzione Servizi per la Ricerca - Tel. 02 503 1275</w:t>
        </w:r>
        <w:r w:rsidR="00C453B3">
          <w:rPr>
            <w:color w:val="071B50"/>
            <w:sz w:val="14"/>
            <w:szCs w:val="14"/>
          </w:rPr>
          <w:t>9 –</w:t>
        </w:r>
        <w:r w:rsidR="00806762">
          <w:rPr>
            <w:color w:val="071B50"/>
            <w:sz w:val="14"/>
            <w:szCs w:val="14"/>
          </w:rPr>
          <w:t xml:space="preserve"> 12054 -</w:t>
        </w:r>
        <w:r w:rsidR="00C453B3">
          <w:rPr>
            <w:color w:val="071B50"/>
            <w:sz w:val="14"/>
            <w:szCs w:val="14"/>
          </w:rPr>
          <w:t xml:space="preserve"> 12051 </w:t>
        </w:r>
        <w:r w:rsidRPr="006C0F9E">
          <w:rPr>
            <w:color w:val="071B50"/>
            <w:sz w:val="14"/>
            <w:szCs w:val="14"/>
          </w:rPr>
          <w:t>– ricerca@unimi.it</w:t>
        </w:r>
      </w:p>
      <w:p w:rsidR="00703F2E" w:rsidRDefault="003F7703">
        <w:pPr>
          <w:pStyle w:val="Pidipagina"/>
          <w:jc w:val="right"/>
        </w:pPr>
      </w:p>
    </w:sdtContent>
  </w:sdt>
  <w:p w:rsidR="00565B43" w:rsidRPr="002B3992" w:rsidRDefault="00565B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22A" w:rsidRDefault="00DE622A">
      <w:r>
        <w:separator/>
      </w:r>
    </w:p>
  </w:footnote>
  <w:footnote w:type="continuationSeparator" w:id="0">
    <w:p w:rsidR="00DE622A" w:rsidRDefault="00DE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376" w:rsidRDefault="004D7376" w:rsidP="00C26B18">
    <w:pPr>
      <w:jc w:val="left"/>
    </w:pPr>
    <w:r>
      <w:rPr>
        <w:rFonts w:ascii="Garamond" w:hAnsi="Garamond"/>
        <w:noProof/>
        <w:sz w:val="24"/>
        <w:szCs w:val="24"/>
      </w:rPr>
      <w:drawing>
        <wp:inline distT="0" distB="0" distL="0" distR="0" wp14:anchorId="01973610" wp14:editId="2101BBA3">
          <wp:extent cx="1839600" cy="306000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30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0C98"/>
    <w:multiLevelType w:val="hybridMultilevel"/>
    <w:tmpl w:val="C2443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5B9"/>
    <w:multiLevelType w:val="hybridMultilevel"/>
    <w:tmpl w:val="C2443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93365"/>
    <w:multiLevelType w:val="hybridMultilevel"/>
    <w:tmpl w:val="C2443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5703"/>
    <w:multiLevelType w:val="hybridMultilevel"/>
    <w:tmpl w:val="545EF99E"/>
    <w:lvl w:ilvl="0" w:tplc="0D8AD19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31BA4"/>
    <w:multiLevelType w:val="hybridMultilevel"/>
    <w:tmpl w:val="C2443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55E10"/>
    <w:multiLevelType w:val="hybridMultilevel"/>
    <w:tmpl w:val="C2443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4E2E"/>
    <w:multiLevelType w:val="hybridMultilevel"/>
    <w:tmpl w:val="C2443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11F81"/>
    <w:multiLevelType w:val="hybridMultilevel"/>
    <w:tmpl w:val="BF5CE596"/>
    <w:lvl w:ilvl="0" w:tplc="11F4407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368F7"/>
    <w:multiLevelType w:val="hybridMultilevel"/>
    <w:tmpl w:val="5486F5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87197"/>
    <w:multiLevelType w:val="hybridMultilevel"/>
    <w:tmpl w:val="09C880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11A8A"/>
    <w:multiLevelType w:val="hybridMultilevel"/>
    <w:tmpl w:val="1AB4D45A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40EF1"/>
    <w:multiLevelType w:val="hybridMultilevel"/>
    <w:tmpl w:val="E2D48E9C"/>
    <w:lvl w:ilvl="0" w:tplc="BFEC7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D552B"/>
    <w:multiLevelType w:val="hybridMultilevel"/>
    <w:tmpl w:val="B5FAB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15"/>
    <w:rsid w:val="00003983"/>
    <w:rsid w:val="0000767B"/>
    <w:rsid w:val="00007D00"/>
    <w:rsid w:val="00012132"/>
    <w:rsid w:val="00012BD0"/>
    <w:rsid w:val="00014FBC"/>
    <w:rsid w:val="000157BC"/>
    <w:rsid w:val="00016908"/>
    <w:rsid w:val="00017535"/>
    <w:rsid w:val="00021D64"/>
    <w:rsid w:val="0002765D"/>
    <w:rsid w:val="000329DE"/>
    <w:rsid w:val="00033277"/>
    <w:rsid w:val="00035D4E"/>
    <w:rsid w:val="0003705D"/>
    <w:rsid w:val="000371F0"/>
    <w:rsid w:val="00045E1F"/>
    <w:rsid w:val="0004647B"/>
    <w:rsid w:val="00054FAC"/>
    <w:rsid w:val="00056724"/>
    <w:rsid w:val="00057C9B"/>
    <w:rsid w:val="00061AA4"/>
    <w:rsid w:val="00067E83"/>
    <w:rsid w:val="000722AC"/>
    <w:rsid w:val="00077860"/>
    <w:rsid w:val="00077B77"/>
    <w:rsid w:val="00084D0F"/>
    <w:rsid w:val="00085FF3"/>
    <w:rsid w:val="00091251"/>
    <w:rsid w:val="000915FC"/>
    <w:rsid w:val="00094E16"/>
    <w:rsid w:val="000A1EF3"/>
    <w:rsid w:val="000A240A"/>
    <w:rsid w:val="000B393D"/>
    <w:rsid w:val="000B3BEF"/>
    <w:rsid w:val="000B5D02"/>
    <w:rsid w:val="000B770D"/>
    <w:rsid w:val="000B7A31"/>
    <w:rsid w:val="000B7A59"/>
    <w:rsid w:val="000D05A6"/>
    <w:rsid w:val="000D0F31"/>
    <w:rsid w:val="000D45E7"/>
    <w:rsid w:val="000E5415"/>
    <w:rsid w:val="000E7211"/>
    <w:rsid w:val="000F078A"/>
    <w:rsid w:val="000F45BE"/>
    <w:rsid w:val="000F595E"/>
    <w:rsid w:val="0010164E"/>
    <w:rsid w:val="001036FA"/>
    <w:rsid w:val="00105A11"/>
    <w:rsid w:val="00111EBE"/>
    <w:rsid w:val="001126FE"/>
    <w:rsid w:val="00112A65"/>
    <w:rsid w:val="0011760B"/>
    <w:rsid w:val="00117C8B"/>
    <w:rsid w:val="001222C8"/>
    <w:rsid w:val="0012752B"/>
    <w:rsid w:val="00127E40"/>
    <w:rsid w:val="001365DB"/>
    <w:rsid w:val="00137E8C"/>
    <w:rsid w:val="0014163D"/>
    <w:rsid w:val="00145C13"/>
    <w:rsid w:val="001467D7"/>
    <w:rsid w:val="00150966"/>
    <w:rsid w:val="00157EDD"/>
    <w:rsid w:val="00160A29"/>
    <w:rsid w:val="00163038"/>
    <w:rsid w:val="00163934"/>
    <w:rsid w:val="00164900"/>
    <w:rsid w:val="00164D72"/>
    <w:rsid w:val="00164DB0"/>
    <w:rsid w:val="00170452"/>
    <w:rsid w:val="001738B5"/>
    <w:rsid w:val="00176E31"/>
    <w:rsid w:val="00177A4A"/>
    <w:rsid w:val="00177A62"/>
    <w:rsid w:val="00183E50"/>
    <w:rsid w:val="00184ADE"/>
    <w:rsid w:val="00192654"/>
    <w:rsid w:val="0019601B"/>
    <w:rsid w:val="001A2E37"/>
    <w:rsid w:val="001A6CB7"/>
    <w:rsid w:val="001B0358"/>
    <w:rsid w:val="001B0FE2"/>
    <w:rsid w:val="001B2082"/>
    <w:rsid w:val="001B3531"/>
    <w:rsid w:val="001B7C48"/>
    <w:rsid w:val="001C11F1"/>
    <w:rsid w:val="001C5371"/>
    <w:rsid w:val="001C7128"/>
    <w:rsid w:val="001D0E25"/>
    <w:rsid w:val="001D23CB"/>
    <w:rsid w:val="001D32C1"/>
    <w:rsid w:val="001D41A7"/>
    <w:rsid w:val="001D58D6"/>
    <w:rsid w:val="001E2348"/>
    <w:rsid w:val="001E43FB"/>
    <w:rsid w:val="001E5997"/>
    <w:rsid w:val="001E7929"/>
    <w:rsid w:val="001F0C77"/>
    <w:rsid w:val="001F2797"/>
    <w:rsid w:val="001F2D2C"/>
    <w:rsid w:val="001F614B"/>
    <w:rsid w:val="00204DCD"/>
    <w:rsid w:val="002064B3"/>
    <w:rsid w:val="00206A1E"/>
    <w:rsid w:val="00223206"/>
    <w:rsid w:val="00224409"/>
    <w:rsid w:val="0023487C"/>
    <w:rsid w:val="0024106C"/>
    <w:rsid w:val="00245038"/>
    <w:rsid w:val="002472E4"/>
    <w:rsid w:val="00251F84"/>
    <w:rsid w:val="00253CE7"/>
    <w:rsid w:val="00254318"/>
    <w:rsid w:val="00260DBF"/>
    <w:rsid w:val="00261E72"/>
    <w:rsid w:val="002679BB"/>
    <w:rsid w:val="00267F9B"/>
    <w:rsid w:val="00272B9C"/>
    <w:rsid w:val="00272CD9"/>
    <w:rsid w:val="00277281"/>
    <w:rsid w:val="00281331"/>
    <w:rsid w:val="00281364"/>
    <w:rsid w:val="0028219F"/>
    <w:rsid w:val="00285CAC"/>
    <w:rsid w:val="00287B2A"/>
    <w:rsid w:val="00290765"/>
    <w:rsid w:val="0029115E"/>
    <w:rsid w:val="002940F9"/>
    <w:rsid w:val="002A012F"/>
    <w:rsid w:val="002A53B9"/>
    <w:rsid w:val="002A573B"/>
    <w:rsid w:val="002B3992"/>
    <w:rsid w:val="002B77BC"/>
    <w:rsid w:val="002C13FA"/>
    <w:rsid w:val="002C15B2"/>
    <w:rsid w:val="002C23B6"/>
    <w:rsid w:val="002E1FF8"/>
    <w:rsid w:val="002E36BF"/>
    <w:rsid w:val="002E5345"/>
    <w:rsid w:val="002E78FC"/>
    <w:rsid w:val="002F0960"/>
    <w:rsid w:val="002F41D5"/>
    <w:rsid w:val="00306298"/>
    <w:rsid w:val="00310508"/>
    <w:rsid w:val="00313218"/>
    <w:rsid w:val="00314C64"/>
    <w:rsid w:val="00314EC5"/>
    <w:rsid w:val="00315738"/>
    <w:rsid w:val="003157C2"/>
    <w:rsid w:val="00316098"/>
    <w:rsid w:val="003179C5"/>
    <w:rsid w:val="00320284"/>
    <w:rsid w:val="003251AE"/>
    <w:rsid w:val="00331E88"/>
    <w:rsid w:val="00331FD9"/>
    <w:rsid w:val="00333241"/>
    <w:rsid w:val="00334BDD"/>
    <w:rsid w:val="00337949"/>
    <w:rsid w:val="00337C65"/>
    <w:rsid w:val="003403C7"/>
    <w:rsid w:val="003417AB"/>
    <w:rsid w:val="003462A9"/>
    <w:rsid w:val="00350F33"/>
    <w:rsid w:val="00355B80"/>
    <w:rsid w:val="00357761"/>
    <w:rsid w:val="0036175A"/>
    <w:rsid w:val="0036232E"/>
    <w:rsid w:val="00363AC1"/>
    <w:rsid w:val="0036430F"/>
    <w:rsid w:val="00365CA9"/>
    <w:rsid w:val="00366927"/>
    <w:rsid w:val="00374421"/>
    <w:rsid w:val="00380622"/>
    <w:rsid w:val="00380E35"/>
    <w:rsid w:val="00391136"/>
    <w:rsid w:val="003914D0"/>
    <w:rsid w:val="003A0392"/>
    <w:rsid w:val="003A5B34"/>
    <w:rsid w:val="003B0167"/>
    <w:rsid w:val="003B0DD6"/>
    <w:rsid w:val="003B4F1C"/>
    <w:rsid w:val="003C0B3B"/>
    <w:rsid w:val="003C28D8"/>
    <w:rsid w:val="003C6B6A"/>
    <w:rsid w:val="003C7D53"/>
    <w:rsid w:val="003D147D"/>
    <w:rsid w:val="003D4908"/>
    <w:rsid w:val="003D52DF"/>
    <w:rsid w:val="003D6C93"/>
    <w:rsid w:val="003E2F2B"/>
    <w:rsid w:val="003E4E3C"/>
    <w:rsid w:val="003F31F9"/>
    <w:rsid w:val="003F4EC2"/>
    <w:rsid w:val="003F4F2A"/>
    <w:rsid w:val="003F7034"/>
    <w:rsid w:val="003F7703"/>
    <w:rsid w:val="003F785D"/>
    <w:rsid w:val="00401B3F"/>
    <w:rsid w:val="00404CA4"/>
    <w:rsid w:val="00404CF8"/>
    <w:rsid w:val="00404FDB"/>
    <w:rsid w:val="004065ED"/>
    <w:rsid w:val="004078E9"/>
    <w:rsid w:val="0041121D"/>
    <w:rsid w:val="00416544"/>
    <w:rsid w:val="004201C2"/>
    <w:rsid w:val="00422372"/>
    <w:rsid w:val="00423E2E"/>
    <w:rsid w:val="00423FE7"/>
    <w:rsid w:val="00425D70"/>
    <w:rsid w:val="00430A03"/>
    <w:rsid w:val="00431EF2"/>
    <w:rsid w:val="004343E5"/>
    <w:rsid w:val="004352F6"/>
    <w:rsid w:val="00437A32"/>
    <w:rsid w:val="00450236"/>
    <w:rsid w:val="004520B8"/>
    <w:rsid w:val="00457581"/>
    <w:rsid w:val="00465708"/>
    <w:rsid w:val="00471B25"/>
    <w:rsid w:val="004752CB"/>
    <w:rsid w:val="00476D9F"/>
    <w:rsid w:val="00480030"/>
    <w:rsid w:val="00484556"/>
    <w:rsid w:val="0048464E"/>
    <w:rsid w:val="00493993"/>
    <w:rsid w:val="0049401C"/>
    <w:rsid w:val="00497D19"/>
    <w:rsid w:val="004A42B6"/>
    <w:rsid w:val="004B0665"/>
    <w:rsid w:val="004B1283"/>
    <w:rsid w:val="004B22F3"/>
    <w:rsid w:val="004B29D5"/>
    <w:rsid w:val="004B3882"/>
    <w:rsid w:val="004B6B67"/>
    <w:rsid w:val="004B71C7"/>
    <w:rsid w:val="004C1DA9"/>
    <w:rsid w:val="004C4AF8"/>
    <w:rsid w:val="004C6004"/>
    <w:rsid w:val="004C7437"/>
    <w:rsid w:val="004D0250"/>
    <w:rsid w:val="004D67A6"/>
    <w:rsid w:val="004D7376"/>
    <w:rsid w:val="004E40A9"/>
    <w:rsid w:val="004E4D90"/>
    <w:rsid w:val="004F33C5"/>
    <w:rsid w:val="004F3C60"/>
    <w:rsid w:val="005009A4"/>
    <w:rsid w:val="005021BD"/>
    <w:rsid w:val="005040C5"/>
    <w:rsid w:val="00506E65"/>
    <w:rsid w:val="00520AB8"/>
    <w:rsid w:val="00526DC2"/>
    <w:rsid w:val="00527444"/>
    <w:rsid w:val="00527B0D"/>
    <w:rsid w:val="00531CEA"/>
    <w:rsid w:val="00540E10"/>
    <w:rsid w:val="00541C93"/>
    <w:rsid w:val="0054391A"/>
    <w:rsid w:val="005450EB"/>
    <w:rsid w:val="00551FB3"/>
    <w:rsid w:val="005553FB"/>
    <w:rsid w:val="00555638"/>
    <w:rsid w:val="00564521"/>
    <w:rsid w:val="00565B43"/>
    <w:rsid w:val="00570343"/>
    <w:rsid w:val="005756AD"/>
    <w:rsid w:val="0057617C"/>
    <w:rsid w:val="00576A93"/>
    <w:rsid w:val="005817C8"/>
    <w:rsid w:val="005876A4"/>
    <w:rsid w:val="005909EC"/>
    <w:rsid w:val="005909FD"/>
    <w:rsid w:val="00591900"/>
    <w:rsid w:val="00592F13"/>
    <w:rsid w:val="00597A4D"/>
    <w:rsid w:val="005A56F3"/>
    <w:rsid w:val="005A57DE"/>
    <w:rsid w:val="005B0CF4"/>
    <w:rsid w:val="005B4B74"/>
    <w:rsid w:val="005B5AD2"/>
    <w:rsid w:val="005B7CF7"/>
    <w:rsid w:val="005C0139"/>
    <w:rsid w:val="005D0AFA"/>
    <w:rsid w:val="005D67D5"/>
    <w:rsid w:val="005E1815"/>
    <w:rsid w:val="005E2CBA"/>
    <w:rsid w:val="005E4B09"/>
    <w:rsid w:val="005F4BE3"/>
    <w:rsid w:val="0060085A"/>
    <w:rsid w:val="0060133B"/>
    <w:rsid w:val="00604F30"/>
    <w:rsid w:val="0061615E"/>
    <w:rsid w:val="006217AE"/>
    <w:rsid w:val="00621C24"/>
    <w:rsid w:val="006221B8"/>
    <w:rsid w:val="006341A2"/>
    <w:rsid w:val="006343D0"/>
    <w:rsid w:val="0064752C"/>
    <w:rsid w:val="00651792"/>
    <w:rsid w:val="00656008"/>
    <w:rsid w:val="00657B8F"/>
    <w:rsid w:val="00663756"/>
    <w:rsid w:val="0066632B"/>
    <w:rsid w:val="00672ABB"/>
    <w:rsid w:val="00675A8E"/>
    <w:rsid w:val="00676C73"/>
    <w:rsid w:val="00676D8B"/>
    <w:rsid w:val="00677427"/>
    <w:rsid w:val="006801D0"/>
    <w:rsid w:val="006852E9"/>
    <w:rsid w:val="006A0DA8"/>
    <w:rsid w:val="006A29D5"/>
    <w:rsid w:val="006A3DC8"/>
    <w:rsid w:val="006A46BD"/>
    <w:rsid w:val="006A5A3F"/>
    <w:rsid w:val="006A6D08"/>
    <w:rsid w:val="006B4504"/>
    <w:rsid w:val="006B6B5F"/>
    <w:rsid w:val="006C0F9E"/>
    <w:rsid w:val="006C30CE"/>
    <w:rsid w:val="006C3207"/>
    <w:rsid w:val="006C5633"/>
    <w:rsid w:val="006D5A81"/>
    <w:rsid w:val="006E38A7"/>
    <w:rsid w:val="0070000E"/>
    <w:rsid w:val="0070310B"/>
    <w:rsid w:val="00703F2E"/>
    <w:rsid w:val="00704E7E"/>
    <w:rsid w:val="007053EC"/>
    <w:rsid w:val="00711BD3"/>
    <w:rsid w:val="007145D0"/>
    <w:rsid w:val="00714840"/>
    <w:rsid w:val="00720ACD"/>
    <w:rsid w:val="00720BC1"/>
    <w:rsid w:val="00727165"/>
    <w:rsid w:val="00727750"/>
    <w:rsid w:val="00727C05"/>
    <w:rsid w:val="00733644"/>
    <w:rsid w:val="007420A3"/>
    <w:rsid w:val="007427E4"/>
    <w:rsid w:val="00744AA8"/>
    <w:rsid w:val="007464A6"/>
    <w:rsid w:val="00747EFF"/>
    <w:rsid w:val="007540A0"/>
    <w:rsid w:val="007754BE"/>
    <w:rsid w:val="007778A7"/>
    <w:rsid w:val="00777A37"/>
    <w:rsid w:val="007943C9"/>
    <w:rsid w:val="00796E77"/>
    <w:rsid w:val="00797591"/>
    <w:rsid w:val="007A0932"/>
    <w:rsid w:val="007A6387"/>
    <w:rsid w:val="007B2B63"/>
    <w:rsid w:val="007C1579"/>
    <w:rsid w:val="007C319D"/>
    <w:rsid w:val="007D0840"/>
    <w:rsid w:val="007D18F5"/>
    <w:rsid w:val="007D61E2"/>
    <w:rsid w:val="007D656B"/>
    <w:rsid w:val="007E313C"/>
    <w:rsid w:val="007E3BD6"/>
    <w:rsid w:val="007E4967"/>
    <w:rsid w:val="007F367E"/>
    <w:rsid w:val="007F752F"/>
    <w:rsid w:val="008052D9"/>
    <w:rsid w:val="00806762"/>
    <w:rsid w:val="0081273F"/>
    <w:rsid w:val="00817824"/>
    <w:rsid w:val="00822795"/>
    <w:rsid w:val="00834D16"/>
    <w:rsid w:val="008361D6"/>
    <w:rsid w:val="00845B25"/>
    <w:rsid w:val="00846E48"/>
    <w:rsid w:val="00853A69"/>
    <w:rsid w:val="00856E32"/>
    <w:rsid w:val="00857825"/>
    <w:rsid w:val="0085791C"/>
    <w:rsid w:val="008614A0"/>
    <w:rsid w:val="00873154"/>
    <w:rsid w:val="008733EA"/>
    <w:rsid w:val="00875963"/>
    <w:rsid w:val="008835D4"/>
    <w:rsid w:val="008845F5"/>
    <w:rsid w:val="00884F33"/>
    <w:rsid w:val="00896651"/>
    <w:rsid w:val="008A7716"/>
    <w:rsid w:val="008B180B"/>
    <w:rsid w:val="008C3BC0"/>
    <w:rsid w:val="008C6275"/>
    <w:rsid w:val="008C6F3F"/>
    <w:rsid w:val="008D4A52"/>
    <w:rsid w:val="008D567B"/>
    <w:rsid w:val="008E0222"/>
    <w:rsid w:val="008E404C"/>
    <w:rsid w:val="008E7225"/>
    <w:rsid w:val="008F002A"/>
    <w:rsid w:val="008F00C8"/>
    <w:rsid w:val="008F09FB"/>
    <w:rsid w:val="008F2158"/>
    <w:rsid w:val="008F4C12"/>
    <w:rsid w:val="008F4E1F"/>
    <w:rsid w:val="008F5797"/>
    <w:rsid w:val="008F7E92"/>
    <w:rsid w:val="00906AE7"/>
    <w:rsid w:val="009071B4"/>
    <w:rsid w:val="0090792E"/>
    <w:rsid w:val="009149BB"/>
    <w:rsid w:val="00922D01"/>
    <w:rsid w:val="00924F2B"/>
    <w:rsid w:val="00927A4A"/>
    <w:rsid w:val="009313A2"/>
    <w:rsid w:val="00936751"/>
    <w:rsid w:val="00936974"/>
    <w:rsid w:val="009379BD"/>
    <w:rsid w:val="009414A8"/>
    <w:rsid w:val="00946E90"/>
    <w:rsid w:val="00947EDA"/>
    <w:rsid w:val="00951870"/>
    <w:rsid w:val="00951876"/>
    <w:rsid w:val="00957604"/>
    <w:rsid w:val="00961CF0"/>
    <w:rsid w:val="00963048"/>
    <w:rsid w:val="00964BF4"/>
    <w:rsid w:val="00966FFD"/>
    <w:rsid w:val="0096703E"/>
    <w:rsid w:val="00972166"/>
    <w:rsid w:val="00972C5D"/>
    <w:rsid w:val="00973967"/>
    <w:rsid w:val="00980DD1"/>
    <w:rsid w:val="00981529"/>
    <w:rsid w:val="00983FE2"/>
    <w:rsid w:val="00983FF6"/>
    <w:rsid w:val="0098492F"/>
    <w:rsid w:val="00985E61"/>
    <w:rsid w:val="009A06ED"/>
    <w:rsid w:val="009A0CC7"/>
    <w:rsid w:val="009B730C"/>
    <w:rsid w:val="009D3BCB"/>
    <w:rsid w:val="009D7713"/>
    <w:rsid w:val="009E34D5"/>
    <w:rsid w:val="009E54E7"/>
    <w:rsid w:val="009E640C"/>
    <w:rsid w:val="009F0E07"/>
    <w:rsid w:val="009F3DC2"/>
    <w:rsid w:val="00A06433"/>
    <w:rsid w:val="00A06FB0"/>
    <w:rsid w:val="00A11977"/>
    <w:rsid w:val="00A11C85"/>
    <w:rsid w:val="00A13F6E"/>
    <w:rsid w:val="00A146EF"/>
    <w:rsid w:val="00A15CCD"/>
    <w:rsid w:val="00A1619A"/>
    <w:rsid w:val="00A17C27"/>
    <w:rsid w:val="00A2331B"/>
    <w:rsid w:val="00A322D3"/>
    <w:rsid w:val="00A35041"/>
    <w:rsid w:val="00A42C36"/>
    <w:rsid w:val="00A447E0"/>
    <w:rsid w:val="00A536AE"/>
    <w:rsid w:val="00A65AB5"/>
    <w:rsid w:val="00A66A8B"/>
    <w:rsid w:val="00A675B5"/>
    <w:rsid w:val="00A73AC7"/>
    <w:rsid w:val="00A779A6"/>
    <w:rsid w:val="00A813A5"/>
    <w:rsid w:val="00A87BF9"/>
    <w:rsid w:val="00A87E6B"/>
    <w:rsid w:val="00A87F17"/>
    <w:rsid w:val="00A90D2C"/>
    <w:rsid w:val="00A90E97"/>
    <w:rsid w:val="00A95370"/>
    <w:rsid w:val="00A95EA8"/>
    <w:rsid w:val="00AA3B75"/>
    <w:rsid w:val="00AA5867"/>
    <w:rsid w:val="00AA6509"/>
    <w:rsid w:val="00AA6AFD"/>
    <w:rsid w:val="00AB0886"/>
    <w:rsid w:val="00AB4F80"/>
    <w:rsid w:val="00AB61BE"/>
    <w:rsid w:val="00AC0712"/>
    <w:rsid w:val="00AC2692"/>
    <w:rsid w:val="00AC4A73"/>
    <w:rsid w:val="00AC5203"/>
    <w:rsid w:val="00AC58DE"/>
    <w:rsid w:val="00AC6393"/>
    <w:rsid w:val="00AD2589"/>
    <w:rsid w:val="00AE1CA8"/>
    <w:rsid w:val="00AE4655"/>
    <w:rsid w:val="00AF27ED"/>
    <w:rsid w:val="00AF3618"/>
    <w:rsid w:val="00AF648E"/>
    <w:rsid w:val="00AF714B"/>
    <w:rsid w:val="00AF7A05"/>
    <w:rsid w:val="00B006C5"/>
    <w:rsid w:val="00B034E6"/>
    <w:rsid w:val="00B10037"/>
    <w:rsid w:val="00B14200"/>
    <w:rsid w:val="00B17930"/>
    <w:rsid w:val="00B25AD1"/>
    <w:rsid w:val="00B316E4"/>
    <w:rsid w:val="00B37ACD"/>
    <w:rsid w:val="00B41CCA"/>
    <w:rsid w:val="00B41DCD"/>
    <w:rsid w:val="00B43CEB"/>
    <w:rsid w:val="00B4684D"/>
    <w:rsid w:val="00B502D5"/>
    <w:rsid w:val="00B519AE"/>
    <w:rsid w:val="00B64F64"/>
    <w:rsid w:val="00B661B5"/>
    <w:rsid w:val="00B71A06"/>
    <w:rsid w:val="00B740AF"/>
    <w:rsid w:val="00B76F63"/>
    <w:rsid w:val="00B800A3"/>
    <w:rsid w:val="00B8059B"/>
    <w:rsid w:val="00B81314"/>
    <w:rsid w:val="00B844D5"/>
    <w:rsid w:val="00B92166"/>
    <w:rsid w:val="00B924B3"/>
    <w:rsid w:val="00B94CA4"/>
    <w:rsid w:val="00BB0EF7"/>
    <w:rsid w:val="00BB1DB6"/>
    <w:rsid w:val="00BD5D96"/>
    <w:rsid w:val="00BD6419"/>
    <w:rsid w:val="00BE520B"/>
    <w:rsid w:val="00BE778B"/>
    <w:rsid w:val="00BE7FE8"/>
    <w:rsid w:val="00BF3662"/>
    <w:rsid w:val="00BF3A24"/>
    <w:rsid w:val="00C00FA5"/>
    <w:rsid w:val="00C036D2"/>
    <w:rsid w:val="00C05012"/>
    <w:rsid w:val="00C12AB3"/>
    <w:rsid w:val="00C1687B"/>
    <w:rsid w:val="00C17CA1"/>
    <w:rsid w:val="00C26B18"/>
    <w:rsid w:val="00C308EB"/>
    <w:rsid w:val="00C31ADF"/>
    <w:rsid w:val="00C3258E"/>
    <w:rsid w:val="00C32E6B"/>
    <w:rsid w:val="00C33BDC"/>
    <w:rsid w:val="00C35C91"/>
    <w:rsid w:val="00C36398"/>
    <w:rsid w:val="00C370EC"/>
    <w:rsid w:val="00C37A43"/>
    <w:rsid w:val="00C4103A"/>
    <w:rsid w:val="00C41EAB"/>
    <w:rsid w:val="00C453B3"/>
    <w:rsid w:val="00C4636A"/>
    <w:rsid w:val="00C511A3"/>
    <w:rsid w:val="00C53D5F"/>
    <w:rsid w:val="00C55496"/>
    <w:rsid w:val="00C557A9"/>
    <w:rsid w:val="00C631F6"/>
    <w:rsid w:val="00C65E01"/>
    <w:rsid w:val="00C708C3"/>
    <w:rsid w:val="00C74987"/>
    <w:rsid w:val="00C74DC1"/>
    <w:rsid w:val="00C80EDE"/>
    <w:rsid w:val="00C94C3C"/>
    <w:rsid w:val="00C97CDF"/>
    <w:rsid w:val="00CA0C26"/>
    <w:rsid w:val="00CA2850"/>
    <w:rsid w:val="00CB01A9"/>
    <w:rsid w:val="00CB234F"/>
    <w:rsid w:val="00CC099A"/>
    <w:rsid w:val="00CC1882"/>
    <w:rsid w:val="00CD1346"/>
    <w:rsid w:val="00CD424D"/>
    <w:rsid w:val="00CE43F5"/>
    <w:rsid w:val="00CF3B7E"/>
    <w:rsid w:val="00CF6E60"/>
    <w:rsid w:val="00CF6F86"/>
    <w:rsid w:val="00D06480"/>
    <w:rsid w:val="00D110F6"/>
    <w:rsid w:val="00D17CEC"/>
    <w:rsid w:val="00D2084B"/>
    <w:rsid w:val="00D21B01"/>
    <w:rsid w:val="00D224CF"/>
    <w:rsid w:val="00D24713"/>
    <w:rsid w:val="00D2642A"/>
    <w:rsid w:val="00D2776F"/>
    <w:rsid w:val="00D31B3B"/>
    <w:rsid w:val="00D379BB"/>
    <w:rsid w:val="00D465AE"/>
    <w:rsid w:val="00D46FFA"/>
    <w:rsid w:val="00D50FFF"/>
    <w:rsid w:val="00D5565D"/>
    <w:rsid w:val="00D6330E"/>
    <w:rsid w:val="00D71841"/>
    <w:rsid w:val="00D7361F"/>
    <w:rsid w:val="00D73ADC"/>
    <w:rsid w:val="00D84494"/>
    <w:rsid w:val="00D87C75"/>
    <w:rsid w:val="00D87F03"/>
    <w:rsid w:val="00D91153"/>
    <w:rsid w:val="00D96565"/>
    <w:rsid w:val="00D9677D"/>
    <w:rsid w:val="00DA5D7B"/>
    <w:rsid w:val="00DB03F6"/>
    <w:rsid w:val="00DB15FA"/>
    <w:rsid w:val="00DB1FB0"/>
    <w:rsid w:val="00DB76A5"/>
    <w:rsid w:val="00DC100E"/>
    <w:rsid w:val="00DC13BE"/>
    <w:rsid w:val="00DC5277"/>
    <w:rsid w:val="00DD16EC"/>
    <w:rsid w:val="00DD42E7"/>
    <w:rsid w:val="00DE0BBF"/>
    <w:rsid w:val="00DE3E4E"/>
    <w:rsid w:val="00DE622A"/>
    <w:rsid w:val="00DE7FF5"/>
    <w:rsid w:val="00DF6A99"/>
    <w:rsid w:val="00E0139B"/>
    <w:rsid w:val="00E0506F"/>
    <w:rsid w:val="00E0541A"/>
    <w:rsid w:val="00E27F5F"/>
    <w:rsid w:val="00E40AF4"/>
    <w:rsid w:val="00E42ECD"/>
    <w:rsid w:val="00E51A04"/>
    <w:rsid w:val="00E523B0"/>
    <w:rsid w:val="00E53280"/>
    <w:rsid w:val="00E63401"/>
    <w:rsid w:val="00E71A9B"/>
    <w:rsid w:val="00E7595B"/>
    <w:rsid w:val="00E856BE"/>
    <w:rsid w:val="00E91960"/>
    <w:rsid w:val="00E94674"/>
    <w:rsid w:val="00E9690B"/>
    <w:rsid w:val="00EA137F"/>
    <w:rsid w:val="00EA175E"/>
    <w:rsid w:val="00EA69F0"/>
    <w:rsid w:val="00EA71EB"/>
    <w:rsid w:val="00EA7482"/>
    <w:rsid w:val="00EA7572"/>
    <w:rsid w:val="00EB116D"/>
    <w:rsid w:val="00EB2DE8"/>
    <w:rsid w:val="00EB793E"/>
    <w:rsid w:val="00EC03F6"/>
    <w:rsid w:val="00EC05D4"/>
    <w:rsid w:val="00ED1363"/>
    <w:rsid w:val="00EE7A3F"/>
    <w:rsid w:val="00EF3085"/>
    <w:rsid w:val="00EF5215"/>
    <w:rsid w:val="00EF5312"/>
    <w:rsid w:val="00EF54A5"/>
    <w:rsid w:val="00F00581"/>
    <w:rsid w:val="00F0358F"/>
    <w:rsid w:val="00F04EEE"/>
    <w:rsid w:val="00F1273B"/>
    <w:rsid w:val="00F12931"/>
    <w:rsid w:val="00F129D8"/>
    <w:rsid w:val="00F13594"/>
    <w:rsid w:val="00F1778A"/>
    <w:rsid w:val="00F26CFA"/>
    <w:rsid w:val="00F31C23"/>
    <w:rsid w:val="00F4104E"/>
    <w:rsid w:val="00F4124A"/>
    <w:rsid w:val="00F41E70"/>
    <w:rsid w:val="00F4248C"/>
    <w:rsid w:val="00F42AA4"/>
    <w:rsid w:val="00F4347B"/>
    <w:rsid w:val="00F440AB"/>
    <w:rsid w:val="00F451B7"/>
    <w:rsid w:val="00F46F26"/>
    <w:rsid w:val="00F50033"/>
    <w:rsid w:val="00F51003"/>
    <w:rsid w:val="00F57E91"/>
    <w:rsid w:val="00F615E2"/>
    <w:rsid w:val="00F61E34"/>
    <w:rsid w:val="00F67343"/>
    <w:rsid w:val="00F71E0F"/>
    <w:rsid w:val="00F72DCB"/>
    <w:rsid w:val="00F76783"/>
    <w:rsid w:val="00F9347B"/>
    <w:rsid w:val="00F9627A"/>
    <w:rsid w:val="00F974DB"/>
    <w:rsid w:val="00FA0022"/>
    <w:rsid w:val="00FA3B85"/>
    <w:rsid w:val="00FB2785"/>
    <w:rsid w:val="00FB6BA2"/>
    <w:rsid w:val="00FD012D"/>
    <w:rsid w:val="00FE06B9"/>
    <w:rsid w:val="00FE71AC"/>
    <w:rsid w:val="00FF0F83"/>
    <w:rsid w:val="00FF1B40"/>
    <w:rsid w:val="00FF4249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21BDEB"/>
  <w15:docId w15:val="{87D0618E-00B4-4421-BF15-1201BE07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D147D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D147D"/>
    <w:pPr>
      <w:keepNext/>
      <w:tabs>
        <w:tab w:val="left" w:pos="215"/>
        <w:tab w:val="decimal" w:pos="7586"/>
      </w:tabs>
      <w:jc w:val="left"/>
      <w:outlineLvl w:val="0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AcronimoHTML">
    <w:name w:val="HTML Acronym"/>
    <w:basedOn w:val="Carpredefinitoparagrafo"/>
    <w:rsid w:val="003D147D"/>
  </w:style>
  <w:style w:type="paragraph" w:styleId="Pidipagina">
    <w:name w:val="footer"/>
    <w:basedOn w:val="Normale"/>
    <w:link w:val="PidipaginaCarattere"/>
    <w:uiPriority w:val="99"/>
    <w:rsid w:val="003D147D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3D147D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3D147D"/>
    <w:pPr>
      <w:ind w:left="1701" w:hanging="1701"/>
    </w:pPr>
  </w:style>
  <w:style w:type="paragraph" w:styleId="Corpotesto">
    <w:name w:val="Body Text"/>
    <w:basedOn w:val="Normale"/>
    <w:rsid w:val="003D147D"/>
    <w:rPr>
      <w:rFonts w:cs="Arial"/>
      <w:b/>
      <w:bCs/>
    </w:rPr>
  </w:style>
  <w:style w:type="paragraph" w:customStyle="1" w:styleId="q">
    <w:name w:val="q"/>
    <w:basedOn w:val="Normale"/>
    <w:rsid w:val="003D147D"/>
    <w:pPr>
      <w:tabs>
        <w:tab w:val="left" w:pos="568"/>
      </w:tabs>
      <w:spacing w:line="360" w:lineRule="atLeast"/>
      <w:ind w:firstLine="567"/>
    </w:pPr>
    <w:rPr>
      <w:rFonts w:ascii="Times New Roman" w:hAnsi="Times New Roman"/>
      <w:color w:val="000000"/>
      <w:sz w:val="24"/>
    </w:rPr>
  </w:style>
  <w:style w:type="paragraph" w:styleId="Corpodeltesto2">
    <w:name w:val="Body Text 2"/>
    <w:basedOn w:val="Normale"/>
    <w:rsid w:val="003D147D"/>
    <w:pPr>
      <w:tabs>
        <w:tab w:val="left" w:pos="709"/>
      </w:tabs>
    </w:pPr>
    <w:rPr>
      <w:rFonts w:ascii="Times New Roman" w:hAnsi="Times New Roman"/>
      <w:sz w:val="24"/>
      <w:szCs w:val="24"/>
    </w:rPr>
  </w:style>
  <w:style w:type="paragraph" w:styleId="Rientrocorpodeltesto3">
    <w:name w:val="Body Text Indent 3"/>
    <w:basedOn w:val="Normale"/>
    <w:rsid w:val="003D147D"/>
    <w:pPr>
      <w:tabs>
        <w:tab w:val="left" w:pos="709"/>
      </w:tabs>
      <w:autoSpaceDE w:val="0"/>
      <w:autoSpaceDN w:val="0"/>
      <w:ind w:hanging="1"/>
    </w:pPr>
    <w:rPr>
      <w:rFonts w:cs="Arial"/>
      <w:sz w:val="24"/>
      <w:szCs w:val="24"/>
      <w:lang w:eastAsia="en-US"/>
    </w:rPr>
  </w:style>
  <w:style w:type="paragraph" w:styleId="Rientrocorpodeltesto2">
    <w:name w:val="Body Text Indent 2"/>
    <w:basedOn w:val="Normale"/>
    <w:rsid w:val="003D147D"/>
    <w:pPr>
      <w:ind w:left="1701"/>
    </w:pPr>
    <w:rPr>
      <w:rFonts w:cs="Arial"/>
      <w:szCs w:val="24"/>
    </w:rPr>
  </w:style>
  <w:style w:type="paragraph" w:styleId="Testodelblocco">
    <w:name w:val="Block Text"/>
    <w:basedOn w:val="Normale"/>
    <w:rsid w:val="003D147D"/>
    <w:pPr>
      <w:spacing w:before="120"/>
      <w:ind w:left="1701" w:right="-46"/>
    </w:pPr>
    <w:rPr>
      <w:rFonts w:cs="Arial"/>
    </w:rPr>
  </w:style>
  <w:style w:type="paragraph" w:customStyle="1" w:styleId="Default">
    <w:name w:val="Default"/>
    <w:rsid w:val="009379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163934"/>
    <w:pPr>
      <w:jc w:val="left"/>
    </w:pPr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63934"/>
    <w:rPr>
      <w:rFonts w:ascii="Consolas" w:eastAsiaTheme="minorHAnsi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63934"/>
    <w:pPr>
      <w:ind w:left="720"/>
      <w:jc w:val="left"/>
    </w:pPr>
    <w:rPr>
      <w:rFonts w:ascii="Calibri" w:eastAsiaTheme="minorHAnsi" w:hAnsi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261E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61E7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E72"/>
    <w:rPr>
      <w:rFonts w:ascii="Arial" w:hAnsi="Arial"/>
    </w:rPr>
  </w:style>
  <w:style w:type="character" w:customStyle="1" w:styleId="eCarattere">
    <w:name w:val="e Carattere"/>
    <w:link w:val="e"/>
    <w:locked/>
    <w:rsid w:val="00EB793E"/>
    <w:rPr>
      <w:rFonts w:ascii="Arial" w:hAnsi="Arial"/>
    </w:rPr>
  </w:style>
  <w:style w:type="paragraph" w:customStyle="1" w:styleId="e">
    <w:name w:val="e"/>
    <w:basedOn w:val="Normale"/>
    <w:link w:val="eCarattere"/>
    <w:rsid w:val="00EB793E"/>
    <w:pPr>
      <w:tabs>
        <w:tab w:val="left" w:pos="426"/>
        <w:tab w:val="left" w:pos="1191"/>
      </w:tabs>
      <w:ind w:left="1191" w:hanging="119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B43"/>
    <w:rPr>
      <w:rFonts w:ascii="Arial" w:hAnsi="Arial"/>
    </w:rPr>
  </w:style>
  <w:style w:type="character" w:styleId="Enfasigrassetto">
    <w:name w:val="Strong"/>
    <w:uiPriority w:val="22"/>
    <w:qFormat/>
    <w:rsid w:val="008F00C8"/>
    <w:rPr>
      <w:b/>
      <w:bCs/>
    </w:rPr>
  </w:style>
  <w:style w:type="paragraph" w:styleId="NormaleWeb">
    <w:name w:val="Normal (Web)"/>
    <w:basedOn w:val="Normale"/>
    <w:uiPriority w:val="99"/>
    <w:unhideWhenUsed/>
    <w:rsid w:val="006A46BD"/>
    <w:pPr>
      <w:spacing w:before="24" w:after="24"/>
      <w:jc w:val="left"/>
    </w:pPr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A46B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31C23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232E"/>
    <w:pPr>
      <w:jc w:val="left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232E"/>
    <w:rPr>
      <w:rFonts w:asciiTheme="minorHAnsi" w:eastAsiaTheme="minorHAnsi" w:hAnsiTheme="minorHAnsi" w:cstheme="minorBidi"/>
      <w:lang w:val="en-GB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232E"/>
    <w:rPr>
      <w:vertAlign w:val="superscript"/>
    </w:rPr>
  </w:style>
  <w:style w:type="table" w:styleId="Grigliatabella">
    <w:name w:val="Table Grid"/>
    <w:basedOn w:val="Tabellanormale"/>
    <w:rsid w:val="003E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D5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01286">
                          <w:blockQuote w:val="1"/>
                          <w:marLeft w:val="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6" w:space="10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3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8970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53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6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8040">
                          <w:marLeft w:val="240"/>
                          <w:marRight w:val="24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17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11306">
                          <w:marLeft w:val="240"/>
                          <w:marRight w:val="24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gelo.casertano@unimi.it" TargetMode="External"/><Relationship Id="rId18" Type="http://schemas.openxmlformats.org/officeDocument/2006/relationships/hyperlink" Target="javascript:main.compose('new',%20't=comitato.etico@unimi.it')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mariapia.abbracchio@unimi.it" TargetMode="External"/><Relationship Id="rId17" Type="http://schemas.openxmlformats.org/officeDocument/2006/relationships/hyperlink" Target="https://www.unimi.it/it/ricerca/dati-e-prodotti-della-ricerca/scienza-aper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ork.unimi.it/servizi_ricerca/bandi_finanz/127634.htm" TargetMode="External"/><Relationship Id="rId20" Type="http://schemas.openxmlformats.org/officeDocument/2006/relationships/hyperlink" Target="mailto:unitech@unimi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itech@unimi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unitech@unimi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javascript:main.compose('new',%20't=tto@unimi.it')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sultazioni.ricerca@unimi.i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entiN\Desktop\Presentazione%20d'el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7CA670E1C15345BDF8918ED7DCDB6F" ma:contentTypeVersion="2" ma:contentTypeDescription="Creare un nuovo documento." ma:contentTypeScope="" ma:versionID="57d3c4871891d33834771ac8f898cc03">
  <xsd:schema xmlns:xsd="http://www.w3.org/2001/XMLSchema" xmlns:xs="http://www.w3.org/2001/XMLSchema" xmlns:p="http://schemas.microsoft.com/office/2006/metadata/properties" xmlns:ns2="bc58b8bb-02e7-460c-8367-2e378231c8b7" targetNamespace="http://schemas.microsoft.com/office/2006/metadata/properties" ma:root="true" ma:fieldsID="0ad40d86ef34bf50a229801d5924e144" ns2:_="">
    <xsd:import namespace="bc58b8bb-02e7-460c-8367-2e378231c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8b8bb-02e7-460c-8367-2e378231c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FC9C1-6BB2-4586-B1ED-6EE3D0E5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8b8bb-02e7-460c-8367-2e378231c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31853-B60D-4309-9C41-F055EBC37B27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bc58b8bb-02e7-460c-8367-2e378231c8b7"/>
  </ds:schemaRefs>
</ds:datastoreItem>
</file>

<file path=customXml/itemProps3.xml><?xml version="1.0" encoding="utf-8"?>
<ds:datastoreItem xmlns:ds="http://schemas.openxmlformats.org/officeDocument/2006/customXml" ds:itemID="{BD85755F-3443-47C1-A7D8-7A37695E4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E2E8D-9F0C-436C-94BF-296B4485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Presentazione d'elia.dot</Template>
  <TotalTime>114</TotalTime>
  <Pages>8</Pages>
  <Words>3591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proposta di delibera</vt:lpstr>
    </vt:vector>
  </TitlesOfParts>
  <Company>UNIMI</Company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proposta di delibera</dc:title>
  <dc:subject>Proposta di delibera</dc:subject>
  <dc:creator>ManentiN</dc:creator>
  <cp:keywords>Proposta di delibera</cp:keywords>
  <cp:lastModifiedBy>Chiara Rengo</cp:lastModifiedBy>
  <cp:revision>35</cp:revision>
  <cp:lastPrinted>2020-11-04T16:11:00Z</cp:lastPrinted>
  <dcterms:created xsi:type="dcterms:W3CDTF">2023-04-14T05:21:00Z</dcterms:created>
  <dcterms:modified xsi:type="dcterms:W3CDTF">2023-05-03T10:56:00Z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0x0101006B7CA670E1C15345BDF8918ED7DCDB6F</vt:lpwstr>
  </property>
</Properties>
</file>