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5CD06" w14:textId="3FF8A08E" w:rsidR="005A2B59" w:rsidRPr="00784094" w:rsidRDefault="005A2B59">
      <w:pPr>
        <w:rPr>
          <w:color w:val="1F3864" w:themeColor="accent1" w:themeShade="80"/>
          <w:sz w:val="28"/>
          <w:szCs w:val="28"/>
        </w:rPr>
      </w:pPr>
      <w:proofErr w:type="spellStart"/>
      <w:r w:rsidRPr="00784094">
        <w:rPr>
          <w:i/>
          <w:color w:val="1F3864" w:themeColor="accent1" w:themeShade="80"/>
          <w:sz w:val="28"/>
          <w:szCs w:val="28"/>
        </w:rPr>
        <w:t>E.Zegna</w:t>
      </w:r>
      <w:proofErr w:type="spellEnd"/>
      <w:r w:rsidRPr="00784094">
        <w:rPr>
          <w:i/>
          <w:color w:val="1F3864" w:themeColor="accent1" w:themeShade="80"/>
          <w:sz w:val="28"/>
          <w:szCs w:val="28"/>
        </w:rPr>
        <w:t xml:space="preserve"> </w:t>
      </w:r>
      <w:proofErr w:type="spellStart"/>
      <w:r w:rsidRPr="00784094">
        <w:rPr>
          <w:i/>
          <w:color w:val="1F3864" w:themeColor="accent1" w:themeShade="80"/>
          <w:sz w:val="28"/>
          <w:szCs w:val="28"/>
        </w:rPr>
        <w:t>Founder’s</w:t>
      </w:r>
      <w:proofErr w:type="spellEnd"/>
      <w:r w:rsidRPr="00784094">
        <w:rPr>
          <w:i/>
          <w:color w:val="1F3864" w:themeColor="accent1" w:themeShade="80"/>
          <w:sz w:val="28"/>
          <w:szCs w:val="28"/>
        </w:rPr>
        <w:t xml:space="preserve"> </w:t>
      </w:r>
      <w:proofErr w:type="spellStart"/>
      <w:r w:rsidRPr="00784094">
        <w:rPr>
          <w:i/>
          <w:color w:val="1F3864" w:themeColor="accent1" w:themeShade="80"/>
          <w:sz w:val="28"/>
          <w:szCs w:val="28"/>
        </w:rPr>
        <w:t>Scholarship</w:t>
      </w:r>
      <w:proofErr w:type="spellEnd"/>
      <w:r w:rsidRPr="00784094">
        <w:rPr>
          <w:i/>
          <w:color w:val="1F3864" w:themeColor="accent1" w:themeShade="80"/>
          <w:sz w:val="28"/>
          <w:szCs w:val="28"/>
        </w:rPr>
        <w:t xml:space="preserve"> 202</w:t>
      </w:r>
      <w:r w:rsidR="00F62D73">
        <w:rPr>
          <w:i/>
          <w:color w:val="1F3864" w:themeColor="accent1" w:themeShade="80"/>
          <w:sz w:val="28"/>
          <w:szCs w:val="28"/>
        </w:rPr>
        <w:t>5</w:t>
      </w:r>
      <w:r w:rsidR="00C71A16">
        <w:rPr>
          <w:i/>
          <w:color w:val="1F3864" w:themeColor="accent1" w:themeShade="80"/>
          <w:sz w:val="28"/>
          <w:szCs w:val="28"/>
        </w:rPr>
        <w:t>-2</w:t>
      </w:r>
      <w:r w:rsidR="00F62D73">
        <w:rPr>
          <w:i/>
          <w:color w:val="1F3864" w:themeColor="accent1" w:themeShade="80"/>
          <w:sz w:val="28"/>
          <w:szCs w:val="28"/>
        </w:rPr>
        <w:t>6</w:t>
      </w:r>
      <w:r w:rsidR="00400594">
        <w:rPr>
          <w:i/>
          <w:color w:val="1F3864" w:themeColor="accent1" w:themeShade="80"/>
          <w:sz w:val="28"/>
          <w:szCs w:val="28"/>
        </w:rPr>
        <w:t xml:space="preserve"> </w:t>
      </w:r>
      <w:r w:rsidRPr="00784094">
        <w:rPr>
          <w:color w:val="1F3864" w:themeColor="accent1" w:themeShade="80"/>
          <w:sz w:val="28"/>
          <w:szCs w:val="28"/>
        </w:rPr>
        <w:t xml:space="preserve">   </w:t>
      </w:r>
      <w:r w:rsidR="00784094">
        <w:rPr>
          <w:color w:val="1F3864" w:themeColor="accent1" w:themeShade="80"/>
          <w:sz w:val="28"/>
          <w:szCs w:val="28"/>
        </w:rPr>
        <w:t xml:space="preserve">                    </w:t>
      </w:r>
      <w:r w:rsidRPr="00784094">
        <w:rPr>
          <w:color w:val="1F3864" w:themeColor="accent1" w:themeShade="80"/>
          <w:sz w:val="28"/>
          <w:szCs w:val="28"/>
        </w:rPr>
        <w:t xml:space="preserve"> Università degli Studi di Milano</w:t>
      </w:r>
    </w:p>
    <w:p w14:paraId="01973739" w14:textId="1C2A914D" w:rsidR="007A7529" w:rsidRDefault="007D0EED" w:rsidP="005A2B59">
      <w:pPr>
        <w:jc w:val="center"/>
        <w:rPr>
          <w:b/>
          <w:i/>
          <w:highlight w:val="yellow"/>
        </w:rPr>
      </w:pPr>
      <w:r>
        <w:rPr>
          <w:i/>
          <w:highlight w:val="yellow"/>
        </w:rPr>
        <w:t xml:space="preserve">Compilare il </w:t>
      </w:r>
      <w:proofErr w:type="spellStart"/>
      <w:r>
        <w:rPr>
          <w:i/>
          <w:highlight w:val="yellow"/>
        </w:rPr>
        <w:t>form</w:t>
      </w:r>
      <w:proofErr w:type="spellEnd"/>
      <w:r>
        <w:rPr>
          <w:i/>
          <w:highlight w:val="yellow"/>
        </w:rPr>
        <w:t xml:space="preserve"> in ogni sua parte mantenendo il font (Garamond 12). </w:t>
      </w:r>
      <w:r w:rsidRPr="007D0EED">
        <w:rPr>
          <w:i/>
          <w:highlight w:val="yellow"/>
        </w:rPr>
        <w:t xml:space="preserve">Da far pervenire </w:t>
      </w:r>
      <w:r w:rsidR="005A2B59">
        <w:rPr>
          <w:i/>
          <w:highlight w:val="yellow"/>
        </w:rPr>
        <w:t>insieme al</w:t>
      </w:r>
      <w:r w:rsidRPr="007D0EED">
        <w:rPr>
          <w:i/>
          <w:highlight w:val="yellow"/>
        </w:rPr>
        <w:t>la rimanente documentazione richiesta</w:t>
      </w:r>
      <w:r w:rsidR="005A2B59">
        <w:rPr>
          <w:i/>
          <w:highlight w:val="yellow"/>
        </w:rPr>
        <w:t xml:space="preserve"> in un unico pdf </w:t>
      </w:r>
      <w:r w:rsidRPr="007D0EED">
        <w:rPr>
          <w:i/>
          <w:highlight w:val="yellow"/>
        </w:rPr>
        <w:t xml:space="preserve">al </w:t>
      </w:r>
      <w:r w:rsidRPr="005A2B59">
        <w:rPr>
          <w:b/>
          <w:i/>
          <w:highlight w:val="yellow"/>
        </w:rPr>
        <w:t>Direttore di Dipartimento</w:t>
      </w:r>
      <w:r w:rsidR="006A6CE7">
        <w:rPr>
          <w:b/>
          <w:i/>
          <w:highlight w:val="yellow"/>
        </w:rPr>
        <w:t xml:space="preserve">, </w:t>
      </w:r>
      <w:r w:rsidRPr="005A2B59">
        <w:rPr>
          <w:b/>
          <w:i/>
          <w:highlight w:val="yellow"/>
        </w:rPr>
        <w:t>al Responsabile amministrativ</w:t>
      </w:r>
      <w:r w:rsidR="006A6CE7">
        <w:rPr>
          <w:b/>
          <w:i/>
          <w:highlight w:val="yellow"/>
        </w:rPr>
        <w:t xml:space="preserve">o e al Referente alla Ricerca </w:t>
      </w:r>
      <w:bookmarkStart w:id="0" w:name="_GoBack"/>
      <w:bookmarkEnd w:id="0"/>
      <w:r w:rsidRPr="005A2B59">
        <w:rPr>
          <w:b/>
          <w:i/>
          <w:highlight w:val="yellow"/>
        </w:rPr>
        <w:t>di dipartimento</w:t>
      </w:r>
      <w:r w:rsidRPr="007D0EED">
        <w:rPr>
          <w:i/>
          <w:highlight w:val="yellow"/>
        </w:rPr>
        <w:t xml:space="preserve"> entro </w:t>
      </w:r>
      <w:r w:rsidR="00F62D73">
        <w:rPr>
          <w:b/>
          <w:i/>
          <w:highlight w:val="yellow"/>
        </w:rPr>
        <w:t>7 marzo 2025</w:t>
      </w:r>
    </w:p>
    <w:p w14:paraId="212E4998" w14:textId="77777777" w:rsidR="001B0ACC" w:rsidRPr="00035D7B" w:rsidRDefault="00784094" w:rsidP="00035D7B">
      <w:pPr>
        <w:jc w:val="center"/>
        <w:rPr>
          <w:i/>
        </w:rPr>
      </w:pPr>
      <w:r w:rsidRPr="00784094">
        <w:rPr>
          <w:i/>
          <w:highlight w:val="yellow"/>
        </w:rPr>
        <w:t xml:space="preserve">(cancellare i passaggi evidenziati in giallo una volta compilato il </w:t>
      </w:r>
      <w:proofErr w:type="spellStart"/>
      <w:r w:rsidRPr="00784094">
        <w:rPr>
          <w:i/>
          <w:highlight w:val="yellow"/>
        </w:rPr>
        <w:t>form</w:t>
      </w:r>
      <w:proofErr w:type="spellEnd"/>
      <w:r w:rsidRPr="00784094">
        <w:rPr>
          <w:i/>
          <w:highlight w:val="yellow"/>
        </w:rPr>
        <w:t>)</w:t>
      </w:r>
    </w:p>
    <w:p w14:paraId="07CA156E" w14:textId="77777777" w:rsidR="00337A87" w:rsidRDefault="00337A87" w:rsidP="00337A87">
      <w:pPr>
        <w:spacing w:after="0" w:line="240" w:lineRule="auto"/>
        <w:ind w:left="4956"/>
        <w:rPr>
          <w:rFonts w:ascii="Garamond" w:hAnsi="Garamond"/>
        </w:rPr>
      </w:pPr>
    </w:p>
    <w:p w14:paraId="6EA4C755" w14:textId="77777777" w:rsidR="00337A87" w:rsidRPr="00337A87" w:rsidRDefault="00337A87" w:rsidP="00337A87">
      <w:pPr>
        <w:rPr>
          <w:rFonts w:ascii="Garamond" w:hAnsi="Garamond"/>
          <w:b/>
          <w:sz w:val="24"/>
          <w:szCs w:val="24"/>
        </w:rPr>
      </w:pPr>
    </w:p>
    <w:p w14:paraId="427FEA13" w14:textId="77777777" w:rsidR="00337A87" w:rsidRDefault="00337A87" w:rsidP="00337A8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Nome del candidato</w:t>
      </w:r>
      <w:r>
        <w:rPr>
          <w:rFonts w:ascii="Garamond" w:hAnsi="Garamond"/>
          <w:sz w:val="24"/>
          <w:szCs w:val="24"/>
        </w:rPr>
        <w:t>:</w:t>
      </w:r>
    </w:p>
    <w:p w14:paraId="4043A335" w14:textId="77777777" w:rsidR="001B0ACC" w:rsidRPr="007D0EED" w:rsidRDefault="001B0ACC">
      <w:pPr>
        <w:rPr>
          <w:rFonts w:ascii="Garamond" w:hAnsi="Garamond"/>
          <w:sz w:val="24"/>
          <w:szCs w:val="24"/>
        </w:rPr>
      </w:pPr>
    </w:p>
    <w:p w14:paraId="7DD90CF4" w14:textId="77777777" w:rsidR="007D0EED" w:rsidRPr="00337A87" w:rsidRDefault="007A7529">
      <w:pPr>
        <w:rPr>
          <w:rFonts w:ascii="Garamond" w:hAnsi="Garamond"/>
          <w:b/>
          <w:sz w:val="24"/>
          <w:szCs w:val="24"/>
          <w:u w:val="single"/>
        </w:rPr>
      </w:pPr>
      <w:r w:rsidRPr="00337A87">
        <w:rPr>
          <w:rFonts w:ascii="Garamond" w:hAnsi="Garamond"/>
          <w:b/>
          <w:sz w:val="24"/>
          <w:szCs w:val="24"/>
          <w:u w:val="single"/>
        </w:rPr>
        <w:t>Descrizione del programma</w:t>
      </w:r>
      <w:r w:rsidR="00C71A16">
        <w:rPr>
          <w:rFonts w:ascii="Garamond" w:hAnsi="Garamond"/>
          <w:b/>
          <w:sz w:val="24"/>
          <w:szCs w:val="24"/>
          <w:u w:val="single"/>
        </w:rPr>
        <w:t xml:space="preserve"> che il candidato intende svolgere all’estero</w:t>
      </w:r>
      <w:r w:rsidR="007D0EED" w:rsidRPr="00337A87">
        <w:rPr>
          <w:rFonts w:ascii="Garamond" w:hAnsi="Garamond"/>
          <w:b/>
          <w:sz w:val="24"/>
          <w:szCs w:val="24"/>
          <w:u w:val="single"/>
        </w:rPr>
        <w:t xml:space="preserve"> (max </w:t>
      </w:r>
      <w:r w:rsidR="00FB228F" w:rsidRPr="00337A87">
        <w:rPr>
          <w:rFonts w:ascii="Garamond" w:hAnsi="Garamond"/>
          <w:b/>
          <w:sz w:val="24"/>
          <w:szCs w:val="24"/>
          <w:u w:val="single"/>
        </w:rPr>
        <w:t>6</w:t>
      </w:r>
      <w:r w:rsidR="007D0EED" w:rsidRPr="00337A87">
        <w:rPr>
          <w:rFonts w:ascii="Garamond" w:hAnsi="Garamond"/>
          <w:b/>
          <w:sz w:val="24"/>
          <w:szCs w:val="24"/>
          <w:u w:val="single"/>
        </w:rPr>
        <w:t>00 parole)</w:t>
      </w:r>
      <w:r w:rsidR="005A2B59" w:rsidRPr="00337A87">
        <w:rPr>
          <w:rFonts w:ascii="Garamond" w:hAnsi="Garamond"/>
          <w:b/>
          <w:sz w:val="24"/>
          <w:szCs w:val="24"/>
          <w:u w:val="single"/>
        </w:rPr>
        <w:t>:</w:t>
      </w:r>
    </w:p>
    <w:p w14:paraId="0AD2F1A4" w14:textId="77777777" w:rsidR="007D0EED" w:rsidRDefault="007D0EED"/>
    <w:p w14:paraId="598CE3F0" w14:textId="77777777" w:rsidR="00463BA9" w:rsidRDefault="00463BA9" w:rsidP="00463BA9">
      <w:pPr>
        <w:jc w:val="center"/>
        <w:rPr>
          <w:i/>
          <w:highlight w:val="yellow"/>
        </w:rPr>
      </w:pPr>
      <w:r w:rsidRPr="00B600C6">
        <w:rPr>
          <w:i/>
          <w:highlight w:val="yellow"/>
          <w:u w:val="single"/>
        </w:rPr>
        <w:t>Solo</w:t>
      </w:r>
      <w:r>
        <w:rPr>
          <w:i/>
          <w:highlight w:val="yellow"/>
        </w:rPr>
        <w:t xml:space="preserve"> nel caso in cui si intenda fare richiesta di una Borsa di valore superiore alla Borsa standard (</w:t>
      </w:r>
      <w:r w:rsidR="00322430">
        <w:rPr>
          <w:i/>
          <w:highlight w:val="yellow"/>
        </w:rPr>
        <w:t>7500</w:t>
      </w:r>
      <w:r>
        <w:rPr>
          <w:i/>
          <w:highlight w:val="yellow"/>
        </w:rPr>
        <w:t xml:space="preserve"> €) specificare brevemente</w:t>
      </w:r>
      <w:r w:rsidR="00B600C6">
        <w:rPr>
          <w:i/>
          <w:highlight w:val="yellow"/>
        </w:rPr>
        <w:t>,</w:t>
      </w:r>
      <w:r>
        <w:rPr>
          <w:i/>
          <w:highlight w:val="yellow"/>
        </w:rPr>
        <w:t xml:space="preserve"> in coda alla descrizione del programma e in aggiunta alle 600 parole previste, su quale base si è calcolato il costo richiesto   </w:t>
      </w:r>
    </w:p>
    <w:p w14:paraId="0D115358" w14:textId="77777777" w:rsidR="00463BA9" w:rsidRPr="00035D7B" w:rsidRDefault="00463BA9" w:rsidP="00463BA9">
      <w:pPr>
        <w:jc w:val="center"/>
        <w:rPr>
          <w:i/>
        </w:rPr>
      </w:pPr>
      <w:r w:rsidRPr="00784094">
        <w:rPr>
          <w:i/>
          <w:highlight w:val="yellow"/>
        </w:rPr>
        <w:t xml:space="preserve"> (cancellare i passaggi evidenziati in giallo una volta compilato il </w:t>
      </w:r>
      <w:proofErr w:type="spellStart"/>
      <w:r w:rsidRPr="00784094">
        <w:rPr>
          <w:i/>
          <w:highlight w:val="yellow"/>
        </w:rPr>
        <w:t>form</w:t>
      </w:r>
      <w:proofErr w:type="spellEnd"/>
      <w:r w:rsidRPr="00784094">
        <w:rPr>
          <w:i/>
          <w:highlight w:val="yellow"/>
        </w:rPr>
        <w:t>)</w:t>
      </w:r>
    </w:p>
    <w:p w14:paraId="6CB712AF" w14:textId="77777777" w:rsidR="00463BA9" w:rsidRDefault="00463BA9"/>
    <w:p w14:paraId="4654BADC" w14:textId="77777777" w:rsidR="007D0EED" w:rsidRDefault="007D0EED"/>
    <w:p w14:paraId="3B916A5B" w14:textId="77777777" w:rsidR="007D0EED" w:rsidRDefault="007D0EED"/>
    <w:p w14:paraId="54A9F621" w14:textId="77777777" w:rsidR="007D0EED" w:rsidRDefault="007D0EED"/>
    <w:p w14:paraId="17543E5C" w14:textId="77777777" w:rsidR="007D0EED" w:rsidRDefault="007D0EED"/>
    <w:sectPr w:rsidR="007D0E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ED"/>
    <w:rsid w:val="00035D7B"/>
    <w:rsid w:val="000B5011"/>
    <w:rsid w:val="001B0ACC"/>
    <w:rsid w:val="0029289B"/>
    <w:rsid w:val="00322430"/>
    <w:rsid w:val="00337A87"/>
    <w:rsid w:val="00400594"/>
    <w:rsid w:val="00463BA9"/>
    <w:rsid w:val="004A6186"/>
    <w:rsid w:val="005A2B59"/>
    <w:rsid w:val="006A6CE7"/>
    <w:rsid w:val="006F6860"/>
    <w:rsid w:val="007012BA"/>
    <w:rsid w:val="007749EF"/>
    <w:rsid w:val="00784094"/>
    <w:rsid w:val="007A7529"/>
    <w:rsid w:val="007B17E7"/>
    <w:rsid w:val="007D0EED"/>
    <w:rsid w:val="007E4E87"/>
    <w:rsid w:val="00B600C6"/>
    <w:rsid w:val="00C50822"/>
    <w:rsid w:val="00C71A16"/>
    <w:rsid w:val="00E4454D"/>
    <w:rsid w:val="00F600F0"/>
    <w:rsid w:val="00F62D73"/>
    <w:rsid w:val="00FB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3E5F"/>
  <w15:chartTrackingRefBased/>
  <w15:docId w15:val="{6ACBEEE0-E88D-47F8-B7C5-0E5B665B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0A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B0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3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Ester Sangalli</dc:creator>
  <cp:keywords/>
  <dc:description/>
  <cp:lastModifiedBy>Beatrice Michetti</cp:lastModifiedBy>
  <cp:revision>4</cp:revision>
  <dcterms:created xsi:type="dcterms:W3CDTF">2024-02-12T07:24:00Z</dcterms:created>
  <dcterms:modified xsi:type="dcterms:W3CDTF">2025-01-30T10:57:00Z</dcterms:modified>
</cp:coreProperties>
</file>