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6CA" w:rsidRPr="002266CA" w:rsidRDefault="002266CA" w:rsidP="002266CA">
      <w:pPr>
        <w:jc w:val="center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(CARTA INTESTATA DELL’ENTE)</w:t>
      </w:r>
    </w:p>
    <w:p w:rsidR="002266CA" w:rsidRPr="002266CA" w:rsidRDefault="002266CA" w:rsidP="002266CA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Luogo, data</w:t>
      </w:r>
    </w:p>
    <w:p w:rsidR="002266CA" w:rsidRPr="002266CA" w:rsidRDefault="002266CA" w:rsidP="002266CA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proofErr w:type="spellStart"/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Rif</w:t>
      </w:r>
      <w:proofErr w:type="spellEnd"/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: (</w:t>
      </w: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____-____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)</w:t>
      </w:r>
    </w:p>
    <w:p w:rsidR="002266CA" w:rsidRPr="002266CA" w:rsidRDefault="002266CA" w:rsidP="002266CA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Oggetto: progetto </w:t>
      </w: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“…”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; richiesta alla Fondazione Cariplo 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di concessione di un contributo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nell’ambito del bando “</w:t>
      </w:r>
      <w:r w:rsidR="008D5E79" w:rsidRPr="008D5E79">
        <w:rPr>
          <w:rFonts w:ascii="Garamond" w:eastAsia="Times New Roman" w:hAnsi="Garamond" w:cs="Times New Roman"/>
          <w:bCs/>
          <w:sz w:val="24"/>
          <w:szCs w:val="24"/>
          <w:lang w:eastAsia="it-IT"/>
        </w:rPr>
        <w:t>Giovani Ricercatori - Accompagnare i dottori di ricerca nelle fasi iniziali della loro carriera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”; adesione al partenariato</w:t>
      </w:r>
    </w:p>
    <w:p w:rsidR="002266CA" w:rsidRDefault="002266CA" w:rsidP="002266CA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</w:p>
    <w:p w:rsidR="002266CA" w:rsidRPr="002266CA" w:rsidRDefault="002266CA" w:rsidP="002266CA">
      <w:pPr>
        <w:jc w:val="both"/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Il sottoscritto </w:t>
      </w: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(NOME COGNOME)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>, in qualità di legale rappresentante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di </w:t>
      </w:r>
      <w:r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 xml:space="preserve">(NOME </w:t>
      </w: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ENTE)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, conferma l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a volontà di partecipare, come </w:t>
      </w:r>
      <w:r w:rsidRPr="002266CA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partner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, alla realizzazione del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progetto indicato in oggetto, per la cui esecuzione sarà chiesta alla Fondazione la concessione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di un contributo a fondo perduto nell’ambito del bando “</w:t>
      </w:r>
      <w:r w:rsidR="008D5E79" w:rsidRPr="008D5E79">
        <w:rPr>
          <w:rFonts w:ascii="Garamond" w:eastAsia="Times New Roman" w:hAnsi="Garamond" w:cs="Times New Roman"/>
          <w:bCs/>
          <w:sz w:val="24"/>
          <w:szCs w:val="24"/>
          <w:lang w:eastAsia="it-IT"/>
        </w:rPr>
        <w:t>Giovani Ricercatori - Accompagnare i dottori di ricerca nelle fasi iniziali della loro carriera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”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>.</w:t>
      </w:r>
    </w:p>
    <w:p w:rsidR="002266CA" w:rsidRPr="002266CA" w:rsidRDefault="002266CA" w:rsidP="002266CA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In relazione a quanto sopra:</w:t>
      </w:r>
    </w:p>
    <w:p w:rsidR="002266CA" w:rsidRPr="002266CA" w:rsidRDefault="002266CA" w:rsidP="002266CA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dichiara</w:t>
      </w:r>
    </w:p>
    <w:p w:rsidR="002266CA" w:rsidRDefault="002266CA" w:rsidP="002266CA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1. di conoscere e approvare tutti i 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>contenuti del menzionato bando;</w:t>
      </w:r>
    </w:p>
    <w:p w:rsidR="002266CA" w:rsidRDefault="002266CA" w:rsidP="002266CA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2. di conoscere e condividere il progetto, i suoi contenuti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, le sue finalità e le modalità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operative per la sua realizzazione, come dettagliati nell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a documentazione inserita sulla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piattaforma informatica della Fondazione 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>(di seguito, “Documentazione”);</w:t>
      </w:r>
    </w:p>
    <w:p w:rsidR="002266CA" w:rsidRPr="002266CA" w:rsidRDefault="002266CA" w:rsidP="002266CA">
      <w:pPr>
        <w:jc w:val="both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3. di conoscere e di accettare i criteri e le procedure a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dottati dalla Fondazione per la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concessione e l’erogazione dei contributi e, in particolare,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le “Condizioni Generali per la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concessione di contributi”, la “Guida alla presentazione”, la “Policy della Fo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ndazione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Cariplo in tema di tutela della proprietà intellettuale”, la 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“Policy di open access a valere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sui contributi nell’Area ricerca scientifica”, la “Guida 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alla rendicontazione” le “Linee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guida per il piano di comunicazione” e le “Linee guida per la cit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azione del contributo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nelle comunicazioni scientifiche”;</w:t>
      </w:r>
    </w:p>
    <w:p w:rsidR="002266CA" w:rsidRPr="002266CA" w:rsidRDefault="002266CA" w:rsidP="002266CA">
      <w:pPr>
        <w:jc w:val="center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prende atto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1. che, ai fini della realizzazione del progetto, è costituito 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un partenariato composto, oltre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che dall’ente rappresentato, da:</w:t>
      </w:r>
    </w:p>
    <w:p w:rsid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a. CAPOFILA - Università degli Studi di Milano, rappresentato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dal Legale Rappresentante </w:t>
      </w:r>
      <w:r w:rsidR="00B6258B">
        <w:rPr>
          <w:rFonts w:ascii="Garamond" w:eastAsia="Times New Roman" w:hAnsi="Garamond" w:cs="Times New Roman"/>
          <w:bCs/>
          <w:sz w:val="24"/>
          <w:szCs w:val="24"/>
          <w:lang w:eastAsia="it-IT"/>
        </w:rPr>
        <w:t>Mar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i</w:t>
      </w:r>
      <w:r w:rsidR="00B6258B">
        <w:rPr>
          <w:rFonts w:ascii="Garamond" w:eastAsia="Times New Roman" w:hAnsi="Garamond" w:cs="Times New Roman"/>
          <w:bCs/>
          <w:sz w:val="24"/>
          <w:szCs w:val="24"/>
          <w:lang w:eastAsia="it-IT"/>
        </w:rPr>
        <w:t>na Marzia Brambilla</w:t>
      </w:r>
      <w:bookmarkStart w:id="0" w:name="_GoBack"/>
      <w:bookmarkEnd w:id="0"/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 - Responsabile Scientifico del Progetto </w:t>
      </w: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(NOME COGNOME)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b. PARTNER - (DENOMINAZIONE), rappresentato dal Legale Rappresentante (NOME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COGNOME) - Referente (NOME COGNOME)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c. (IDEM PER TUTTI I PARTNER DEL PROGETTO);</w:t>
      </w:r>
    </w:p>
    <w:p w:rsidR="002266CA" w:rsidRPr="002266CA" w:rsidRDefault="002266CA" w:rsidP="002266CA">
      <w:pPr>
        <w:jc w:val="center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si impegna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1. al compimento di tutte le attività previste dalla Documentazione;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2. in particolare, a: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[declinare a seconda del ruolo]: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- [_____________]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- [_____________]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lastRenderedPageBreak/>
        <w:t>- …</w:t>
      </w:r>
    </w:p>
    <w:p w:rsidR="002266CA" w:rsidRPr="002266CA" w:rsidRDefault="002266CA" w:rsidP="002266CA">
      <w:pPr>
        <w:jc w:val="center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conferisce</w:t>
      </w:r>
    </w:p>
    <w:p w:rsidR="002266CA" w:rsidRPr="002266CA" w:rsidRDefault="002266CA" w:rsidP="002266CA">
      <w:pPr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mandato irrevocabile di rappresentanza, per tutti i rapporti r</w:t>
      </w:r>
      <w:r>
        <w:rPr>
          <w:rFonts w:ascii="Garamond" w:eastAsia="Times New Roman" w:hAnsi="Garamond" w:cs="Times New Roman"/>
          <w:bCs/>
          <w:sz w:val="24"/>
          <w:szCs w:val="24"/>
          <w:lang w:eastAsia="it-IT"/>
        </w:rPr>
        <w:t xml:space="preserve">iferibili al progetto, alla sua </w:t>
      </w: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realizzazione, al contributo e alla sua erogazione, al Capofila.</w:t>
      </w:r>
    </w:p>
    <w:p w:rsidR="002266CA" w:rsidRDefault="002266CA" w:rsidP="002266CA">
      <w:pPr>
        <w:jc w:val="right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</w:p>
    <w:p w:rsidR="002266CA" w:rsidRDefault="002266CA" w:rsidP="002266CA">
      <w:pPr>
        <w:jc w:val="right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</w:p>
    <w:p w:rsidR="002266CA" w:rsidRPr="002266CA" w:rsidRDefault="002266CA" w:rsidP="002266CA">
      <w:pPr>
        <w:jc w:val="right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lang w:eastAsia="it-IT"/>
        </w:rPr>
        <w:t>_____________________________</w:t>
      </w:r>
    </w:p>
    <w:p w:rsidR="002434B0" w:rsidRPr="002266CA" w:rsidRDefault="002266CA" w:rsidP="002266CA">
      <w:pPr>
        <w:jc w:val="right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  <w:r w:rsidRPr="002266CA">
        <w:rPr>
          <w:rFonts w:ascii="Garamond" w:eastAsia="Times New Roman" w:hAnsi="Garamond" w:cs="Times New Roman"/>
          <w:bCs/>
          <w:sz w:val="24"/>
          <w:szCs w:val="24"/>
          <w:highlight w:val="yellow"/>
          <w:lang w:eastAsia="it-IT"/>
        </w:rPr>
        <w:t>(Legale rappresentante/Delegato)</w:t>
      </w:r>
    </w:p>
    <w:sectPr w:rsidR="002434B0" w:rsidRPr="00226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CA"/>
    <w:rsid w:val="002266CA"/>
    <w:rsid w:val="002434B0"/>
    <w:rsid w:val="007C7AD8"/>
    <w:rsid w:val="008D5E79"/>
    <w:rsid w:val="00AD5475"/>
    <w:rsid w:val="00B6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21F1"/>
  <w15:chartTrackingRefBased/>
  <w15:docId w15:val="{937EFFCF-4967-4C98-A752-765DCEDD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Stadiotti</dc:creator>
  <cp:keywords/>
  <dc:description/>
  <cp:lastModifiedBy>Ilaria Stadiotti</cp:lastModifiedBy>
  <cp:revision>5</cp:revision>
  <dcterms:created xsi:type="dcterms:W3CDTF">2022-02-09T10:10:00Z</dcterms:created>
  <dcterms:modified xsi:type="dcterms:W3CDTF">2025-02-13T14:00:00Z</dcterms:modified>
</cp:coreProperties>
</file>