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4C516" w14:textId="1A6AAF00" w:rsidR="0016330F" w:rsidRPr="005F5C11" w:rsidRDefault="0016330F" w:rsidP="00BD74EA">
      <w:pPr>
        <w:tabs>
          <w:tab w:val="center" w:pos="4819"/>
        </w:tabs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bookmarkStart w:id="0" w:name="_GoBack"/>
      <w:bookmarkEnd w:id="0"/>
      <w:r w:rsidRPr="005F5C11">
        <w:rPr>
          <w:rFonts w:ascii="Calibri" w:hAnsi="Calibri" w:cs="Calibri"/>
          <w:b/>
          <w:bCs/>
          <w:sz w:val="24"/>
          <w:szCs w:val="24"/>
          <w:u w:val="single"/>
        </w:rPr>
        <w:t xml:space="preserve">GUIDA UTENTE </w:t>
      </w:r>
      <w:r w:rsidR="008D7239">
        <w:rPr>
          <w:rFonts w:ascii="Calibri" w:hAnsi="Calibri" w:cs="Calibri"/>
          <w:b/>
          <w:bCs/>
          <w:sz w:val="24"/>
          <w:szCs w:val="24"/>
          <w:u w:val="single"/>
        </w:rPr>
        <w:t xml:space="preserve">- </w:t>
      </w:r>
      <w:r w:rsidRPr="005F5C11">
        <w:rPr>
          <w:rFonts w:ascii="Calibri" w:hAnsi="Calibri" w:cs="Calibri"/>
          <w:b/>
          <w:bCs/>
          <w:sz w:val="24"/>
          <w:szCs w:val="24"/>
          <w:u w:val="single"/>
        </w:rPr>
        <w:t>SOGGETTI AGGIUDICATARI BANDI A CASCATA</w:t>
      </w:r>
    </w:p>
    <w:p w14:paraId="3B5E2ADA" w14:textId="7527816F" w:rsidR="00B242E1" w:rsidRPr="005F5C11" w:rsidRDefault="00471925" w:rsidP="00CB3B4B">
      <w:pPr>
        <w:tabs>
          <w:tab w:val="center" w:pos="4819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Nel momento in cui</w:t>
      </w:r>
      <w:r w:rsidR="00DA4745" w:rsidRPr="005F5C11">
        <w:rPr>
          <w:rFonts w:ascii="Calibri" w:hAnsi="Calibri" w:cs="Calibri"/>
          <w:sz w:val="24"/>
          <w:szCs w:val="24"/>
        </w:rPr>
        <w:t xml:space="preserve"> un utente abilitato </w:t>
      </w:r>
      <w:r w:rsidR="00E07815" w:rsidRPr="005F5C11">
        <w:rPr>
          <w:rFonts w:ascii="Calibri" w:hAnsi="Calibri" w:cs="Calibri"/>
          <w:sz w:val="24"/>
          <w:szCs w:val="24"/>
        </w:rPr>
        <w:t>con il ruolo di soggetto vincitore di un bando a cascata accede in piattaforma, visualizza innanzitutto la</w:t>
      </w:r>
      <w:r w:rsidR="002B63ED" w:rsidRPr="005F5C11">
        <w:rPr>
          <w:rFonts w:ascii="Calibri" w:hAnsi="Calibri" w:cs="Calibri"/>
          <w:sz w:val="24"/>
          <w:szCs w:val="24"/>
        </w:rPr>
        <w:t xml:space="preserve"> propria</w:t>
      </w:r>
      <w:r w:rsidR="00E07815" w:rsidRPr="005F5C11">
        <w:rPr>
          <w:rFonts w:ascii="Calibri" w:hAnsi="Calibri" w:cs="Calibri"/>
          <w:sz w:val="24"/>
          <w:szCs w:val="24"/>
        </w:rPr>
        <w:t xml:space="preserve"> “Scrivania” </w:t>
      </w:r>
      <w:r w:rsidR="002B63ED" w:rsidRPr="005F5C11">
        <w:rPr>
          <w:rFonts w:ascii="Calibri" w:hAnsi="Calibri" w:cs="Calibri"/>
          <w:sz w:val="24"/>
          <w:szCs w:val="24"/>
        </w:rPr>
        <w:t xml:space="preserve">in cui trova diversi link utili </w:t>
      </w:r>
      <w:r w:rsidR="003D5515" w:rsidRPr="005F5C11">
        <w:rPr>
          <w:rFonts w:ascii="Calibri" w:hAnsi="Calibri" w:cs="Calibri"/>
          <w:sz w:val="24"/>
          <w:szCs w:val="24"/>
        </w:rPr>
        <w:t xml:space="preserve">per l’accesso alle funzioni previste. Gli stessi link </w:t>
      </w:r>
      <w:r w:rsidR="00A82883" w:rsidRPr="005F5C11">
        <w:rPr>
          <w:rFonts w:ascii="Calibri" w:hAnsi="Calibri" w:cs="Calibri"/>
          <w:sz w:val="24"/>
          <w:szCs w:val="24"/>
        </w:rPr>
        <w:t>vengono</w:t>
      </w:r>
      <w:r w:rsidR="003D5515" w:rsidRPr="005F5C11">
        <w:rPr>
          <w:rFonts w:ascii="Calibri" w:hAnsi="Calibri" w:cs="Calibri"/>
          <w:sz w:val="24"/>
          <w:szCs w:val="24"/>
        </w:rPr>
        <w:t xml:space="preserve"> </w:t>
      </w:r>
      <w:r w:rsidR="00A82883" w:rsidRPr="005F5C11">
        <w:rPr>
          <w:rFonts w:ascii="Calibri" w:hAnsi="Calibri" w:cs="Calibri"/>
          <w:sz w:val="24"/>
          <w:szCs w:val="24"/>
        </w:rPr>
        <w:t>visualizzati</w:t>
      </w:r>
      <w:r w:rsidR="003D5515" w:rsidRPr="005F5C11">
        <w:rPr>
          <w:rFonts w:ascii="Calibri" w:hAnsi="Calibri" w:cs="Calibri"/>
          <w:sz w:val="24"/>
          <w:szCs w:val="24"/>
        </w:rPr>
        <w:t xml:space="preserve"> anche nel menù blu presente </w:t>
      </w:r>
      <w:r w:rsidR="009822DF" w:rsidRPr="005F5C11">
        <w:rPr>
          <w:rFonts w:ascii="Calibri" w:hAnsi="Calibri" w:cs="Calibri"/>
          <w:sz w:val="24"/>
          <w:szCs w:val="24"/>
        </w:rPr>
        <w:t>sulla sinistra.</w:t>
      </w:r>
    </w:p>
    <w:p w14:paraId="7F21A84A" w14:textId="6CFCD01A" w:rsidR="0041088C" w:rsidRPr="005F5C11" w:rsidRDefault="009822DF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85B59" wp14:editId="05FA4A93">
                <wp:simplePos x="0" y="0"/>
                <wp:positionH relativeFrom="column">
                  <wp:posOffset>923716</wp:posOffset>
                </wp:positionH>
                <wp:positionV relativeFrom="paragraph">
                  <wp:posOffset>1448747</wp:posOffset>
                </wp:positionV>
                <wp:extent cx="5163981" cy="951399"/>
                <wp:effectExtent l="19050" t="19050" r="17780" b="20320"/>
                <wp:wrapNone/>
                <wp:docPr id="2106210217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3981" cy="9513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2" style="position:absolute;margin-left:72.75pt;margin-top:114.05pt;width:406.6pt;height:7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6F002E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"/>
            </w:pict>
          </mc:Fallback>
        </mc:AlternateContent>
      </w: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F3C3F" wp14:editId="6E0B8ABE">
                <wp:simplePos x="0" y="0"/>
                <wp:positionH relativeFrom="column">
                  <wp:posOffset>35744</wp:posOffset>
                </wp:positionH>
                <wp:positionV relativeFrom="paragraph">
                  <wp:posOffset>761626</wp:posOffset>
                </wp:positionV>
                <wp:extent cx="803403" cy="708263"/>
                <wp:effectExtent l="19050" t="19050" r="15875" b="15875"/>
                <wp:wrapNone/>
                <wp:docPr id="43863184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3" cy="7082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1" style="position:absolute;margin-left:2.8pt;margin-top:59.95pt;width:63.25pt;height:5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3C312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"/>
            </w:pict>
          </mc:Fallback>
        </mc:AlternateContent>
      </w:r>
      <w:r w:rsidR="00B242E1" w:rsidRPr="005F5C11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A21AA1" wp14:editId="05634A97">
            <wp:simplePos x="0" y="0"/>
            <wp:positionH relativeFrom="column">
              <wp:posOffset>913145</wp:posOffset>
            </wp:positionH>
            <wp:positionV relativeFrom="paragraph">
              <wp:posOffset>223102</wp:posOffset>
            </wp:positionV>
            <wp:extent cx="5195570" cy="248420"/>
            <wp:effectExtent l="0" t="0" r="5080" b="0"/>
            <wp:wrapNone/>
            <wp:docPr id="17846668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6682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4" cy="26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13C"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B6F1AA3" wp14:editId="7CF45A91">
            <wp:extent cx="6120130" cy="2471420"/>
            <wp:effectExtent l="0" t="0" r="0" b="5080"/>
            <wp:docPr id="410889710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89710" name="Immagine 1" descr="Immagine che contiene testo, schermata, software, Pagina Web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FC6B" w14:textId="77777777" w:rsidR="0070114B" w:rsidRPr="005F5C11" w:rsidRDefault="0070114B" w:rsidP="00036AD1">
      <w:pPr>
        <w:tabs>
          <w:tab w:val="center" w:pos="4819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64EC73B2" w14:textId="290FAB2F" w:rsidR="00036AD1" w:rsidRPr="005F5C11" w:rsidRDefault="00036AD1" w:rsidP="00036AD1">
      <w:pPr>
        <w:tabs>
          <w:tab w:val="center" w:pos="4819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5F5C11">
        <w:rPr>
          <w:rFonts w:ascii="Calibri" w:hAnsi="Calibri" w:cs="Calibri"/>
          <w:b/>
          <w:bCs/>
          <w:sz w:val="24"/>
          <w:szCs w:val="24"/>
          <w:u w:val="single"/>
        </w:rPr>
        <w:t>Sezione “Anagrafica soggetto”</w:t>
      </w:r>
    </w:p>
    <w:p w14:paraId="1FD95A82" w14:textId="53EF7BB6" w:rsidR="00A82883" w:rsidRPr="005F5C11" w:rsidRDefault="00DB0944" w:rsidP="00CB3B4B">
      <w:pPr>
        <w:jc w:val="both"/>
        <w:rPr>
          <w:rFonts w:ascii="Calibri" w:hAnsi="Calibri" w:cs="Calibri"/>
          <w:sz w:val="24"/>
          <w:szCs w:val="24"/>
        </w:rPr>
      </w:pPr>
      <w:r w:rsidRPr="072380E6">
        <w:rPr>
          <w:rFonts w:ascii="Calibri" w:hAnsi="Calibri" w:cs="Calibri"/>
          <w:sz w:val="24"/>
          <w:szCs w:val="24"/>
        </w:rPr>
        <w:t xml:space="preserve">Accedendo alla funzione “Bandi a cascata – Anagrafica soggetto” </w:t>
      </w:r>
      <w:r w:rsidR="0064648D" w:rsidRPr="072380E6">
        <w:rPr>
          <w:rFonts w:ascii="Calibri" w:hAnsi="Calibri" w:cs="Calibri"/>
          <w:sz w:val="24"/>
          <w:szCs w:val="24"/>
        </w:rPr>
        <w:t xml:space="preserve">l’utente </w:t>
      </w:r>
      <w:r w:rsidR="0077351F" w:rsidRPr="072380E6">
        <w:rPr>
          <w:rFonts w:ascii="Calibri" w:hAnsi="Calibri" w:cs="Calibri"/>
          <w:sz w:val="24"/>
          <w:szCs w:val="24"/>
        </w:rPr>
        <w:t xml:space="preserve">visualizza la lista dei soggetti per </w:t>
      </w:r>
      <w:r w:rsidR="12B5255B" w:rsidRPr="072380E6">
        <w:rPr>
          <w:rFonts w:ascii="Calibri" w:hAnsi="Calibri" w:cs="Calibri"/>
          <w:sz w:val="24"/>
          <w:szCs w:val="24"/>
        </w:rPr>
        <w:t>i quali</w:t>
      </w:r>
      <w:r w:rsidR="0077351F" w:rsidRPr="072380E6">
        <w:rPr>
          <w:rFonts w:ascii="Calibri" w:hAnsi="Calibri" w:cs="Calibri"/>
          <w:sz w:val="24"/>
          <w:szCs w:val="24"/>
        </w:rPr>
        <w:t xml:space="preserve"> è stato abilitato con il ruolo di Soggetto vincitore di un bando</w:t>
      </w:r>
      <w:r w:rsidR="00BF2711" w:rsidRPr="072380E6">
        <w:rPr>
          <w:rFonts w:ascii="Calibri" w:hAnsi="Calibri" w:cs="Calibri"/>
          <w:sz w:val="24"/>
          <w:szCs w:val="24"/>
        </w:rPr>
        <w:t xml:space="preserve"> </w:t>
      </w:r>
    </w:p>
    <w:p w14:paraId="3AE5B0F7" w14:textId="22DEEE7C" w:rsidR="00404341" w:rsidRPr="005F5C11" w:rsidRDefault="00404341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4E732" wp14:editId="55E7D2E3">
                <wp:simplePos x="0" y="0"/>
                <wp:positionH relativeFrom="margin">
                  <wp:posOffset>2928041</wp:posOffset>
                </wp:positionH>
                <wp:positionV relativeFrom="paragraph">
                  <wp:posOffset>1335479</wp:posOffset>
                </wp:positionV>
                <wp:extent cx="247320" cy="169138"/>
                <wp:effectExtent l="38100" t="0" r="635" b="40640"/>
                <wp:wrapNone/>
                <wp:docPr id="1160812707" name="Freccia in gi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20" cy="169138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67" coordsize="21600,21600" o:spt="67" adj="16200,5400" path="m0@0l@1@0@1,0@2,0@2@0,21600@0,10800,21600xe" w14:anchorId="6BED1A3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reccia in giù 1" style="position:absolute;margin-left:230.55pt;margin-top:105.15pt;width:19.45pt;height:13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1e4f5 [660]" strokecolor="#030e13 [484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">
                <w10:wrap anchorx="margin"/>
              </v:shape>
            </w:pict>
          </mc:Fallback>
        </mc:AlternateContent>
      </w:r>
      <w:r w:rsidR="00E009CF"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09CFA7" wp14:editId="2376E625">
                <wp:simplePos x="0" y="0"/>
                <wp:positionH relativeFrom="margin">
                  <wp:posOffset>189024</wp:posOffset>
                </wp:positionH>
                <wp:positionV relativeFrom="paragraph">
                  <wp:posOffset>849207</wp:posOffset>
                </wp:positionV>
                <wp:extent cx="1030683" cy="290705"/>
                <wp:effectExtent l="19050" t="19050" r="17145" b="14605"/>
                <wp:wrapNone/>
                <wp:docPr id="37958422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83" cy="290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1" style="position:absolute;margin-left:14.9pt;margin-top:66.85pt;width:81.15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21060F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">
                <w10:wrap anchorx="margin"/>
              </v:rect>
            </w:pict>
          </mc:Fallback>
        </mc:AlternateContent>
      </w:r>
      <w:r w:rsidR="00E009CF"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F3EB9F3" wp14:editId="7A937661">
            <wp:extent cx="6120130" cy="1322705"/>
            <wp:effectExtent l="0" t="0" r="0" b="0"/>
            <wp:docPr id="12126488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488" name="Immagine 1" descr="Immagine che contiene testo, schermata, Caratte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8F3F" w14:textId="6035B7DF" w:rsidR="0064648D" w:rsidRPr="005F5C11" w:rsidRDefault="0064648D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7DBCADE" wp14:editId="1B8850FF">
            <wp:extent cx="6120130" cy="1484630"/>
            <wp:effectExtent l="0" t="0" r="0" b="1270"/>
            <wp:docPr id="705978164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78164" name="Immagine 1" descr="Immagine che contiene testo, schermata, Carattere, line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FFE8" w14:textId="6EB40B69" w:rsidR="00821694" w:rsidRPr="005F5C11" w:rsidRDefault="00E07823" w:rsidP="00CB3B4B">
      <w:pPr>
        <w:jc w:val="both"/>
        <w:rPr>
          <w:rFonts w:ascii="Calibri" w:hAnsi="Calibri" w:cs="Calibri"/>
          <w:sz w:val="24"/>
          <w:szCs w:val="24"/>
        </w:rPr>
      </w:pPr>
      <w:r w:rsidRPr="072380E6">
        <w:rPr>
          <w:rFonts w:ascii="Calibri" w:hAnsi="Calibri" w:cs="Calibri"/>
          <w:sz w:val="24"/>
          <w:szCs w:val="24"/>
        </w:rPr>
        <w:t xml:space="preserve">Cliccando sul tasto </w:t>
      </w:r>
      <w:r>
        <w:rPr>
          <w:noProof/>
        </w:rPr>
        <w:drawing>
          <wp:inline distT="0" distB="0" distL="0" distR="0" wp14:anchorId="41BACBB7" wp14:editId="16ACA871">
            <wp:extent cx="255071" cy="216256"/>
            <wp:effectExtent l="0" t="0" r="0" b="0"/>
            <wp:docPr id="426994672" name="Immagine 1" descr="Immagine che contiene logo, Blu elettrico, simbol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1" cy="21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2380E6">
        <w:rPr>
          <w:rFonts w:ascii="Calibri" w:hAnsi="Calibri" w:cs="Calibri"/>
          <w:sz w:val="24"/>
          <w:szCs w:val="24"/>
        </w:rPr>
        <w:t xml:space="preserve"> si accede alla pagina </w:t>
      </w:r>
      <w:r w:rsidR="00027A4E" w:rsidRPr="072380E6">
        <w:rPr>
          <w:rFonts w:ascii="Calibri" w:hAnsi="Calibri" w:cs="Calibri"/>
          <w:sz w:val="24"/>
          <w:szCs w:val="24"/>
        </w:rPr>
        <w:t xml:space="preserve">“Anagrafica soggetto” </w:t>
      </w:r>
      <w:r w:rsidR="00ED50AB" w:rsidRPr="072380E6">
        <w:rPr>
          <w:rFonts w:ascii="Calibri" w:hAnsi="Calibri" w:cs="Calibri"/>
          <w:sz w:val="24"/>
          <w:szCs w:val="24"/>
        </w:rPr>
        <w:t>dove</w:t>
      </w:r>
      <w:r w:rsidR="71112231" w:rsidRPr="072380E6">
        <w:rPr>
          <w:rFonts w:ascii="Calibri" w:hAnsi="Calibri" w:cs="Calibri"/>
          <w:sz w:val="24"/>
          <w:szCs w:val="24"/>
        </w:rPr>
        <w:t>,</w:t>
      </w:r>
      <w:r w:rsidR="00876454" w:rsidRPr="072380E6">
        <w:rPr>
          <w:rFonts w:ascii="Calibri" w:hAnsi="Calibri" w:cs="Calibri"/>
          <w:sz w:val="24"/>
          <w:szCs w:val="24"/>
        </w:rPr>
        <w:t xml:space="preserve"> </w:t>
      </w:r>
      <w:r w:rsidR="00ED50AB" w:rsidRPr="072380E6">
        <w:rPr>
          <w:rFonts w:ascii="Calibri" w:hAnsi="Calibri" w:cs="Calibri"/>
          <w:sz w:val="24"/>
          <w:szCs w:val="24"/>
        </w:rPr>
        <w:t>nell’intestazione</w:t>
      </w:r>
      <w:r w:rsidR="34AFB28F" w:rsidRPr="072380E6">
        <w:rPr>
          <w:rFonts w:ascii="Calibri" w:hAnsi="Calibri" w:cs="Calibri"/>
          <w:sz w:val="24"/>
          <w:szCs w:val="24"/>
        </w:rPr>
        <w:t>,</w:t>
      </w:r>
      <w:r w:rsidR="00ED50AB" w:rsidRPr="072380E6">
        <w:rPr>
          <w:rFonts w:ascii="Calibri" w:hAnsi="Calibri" w:cs="Calibri"/>
          <w:sz w:val="24"/>
          <w:szCs w:val="24"/>
        </w:rPr>
        <w:t xml:space="preserve"> vengono visualizzate </w:t>
      </w:r>
      <w:r w:rsidR="00027A4E" w:rsidRPr="072380E6">
        <w:rPr>
          <w:rFonts w:ascii="Calibri" w:hAnsi="Calibri" w:cs="Calibri"/>
          <w:sz w:val="24"/>
          <w:szCs w:val="24"/>
        </w:rPr>
        <w:t>le informazioni relative</w:t>
      </w:r>
      <w:r w:rsidR="00C52953" w:rsidRPr="072380E6">
        <w:rPr>
          <w:rFonts w:ascii="Calibri" w:hAnsi="Calibri" w:cs="Calibri"/>
          <w:sz w:val="24"/>
          <w:szCs w:val="24"/>
        </w:rPr>
        <w:t xml:space="preserve"> al progetto di riferimento,</w:t>
      </w:r>
      <w:r w:rsidR="00027A4E" w:rsidRPr="072380E6">
        <w:rPr>
          <w:rFonts w:ascii="Calibri" w:hAnsi="Calibri" w:cs="Calibri"/>
          <w:sz w:val="24"/>
          <w:szCs w:val="24"/>
        </w:rPr>
        <w:t xml:space="preserve"> al bando a cascata</w:t>
      </w:r>
      <w:r w:rsidR="00212596" w:rsidRPr="072380E6">
        <w:rPr>
          <w:rFonts w:ascii="Calibri" w:hAnsi="Calibri" w:cs="Calibri"/>
          <w:sz w:val="24"/>
          <w:szCs w:val="24"/>
        </w:rPr>
        <w:t xml:space="preserve"> </w:t>
      </w:r>
      <w:r w:rsidR="00027A4E" w:rsidRPr="072380E6">
        <w:rPr>
          <w:rFonts w:ascii="Calibri" w:hAnsi="Calibri" w:cs="Calibri"/>
          <w:sz w:val="24"/>
          <w:szCs w:val="24"/>
        </w:rPr>
        <w:t xml:space="preserve">e </w:t>
      </w:r>
      <w:r w:rsidR="00E24514" w:rsidRPr="072380E6">
        <w:rPr>
          <w:rFonts w:ascii="Calibri" w:hAnsi="Calibri" w:cs="Calibri"/>
          <w:sz w:val="24"/>
          <w:szCs w:val="24"/>
        </w:rPr>
        <w:t>al progetto vincitore</w:t>
      </w:r>
      <w:r w:rsidR="00876454" w:rsidRPr="072380E6">
        <w:rPr>
          <w:rFonts w:ascii="Calibri" w:hAnsi="Calibri" w:cs="Calibri"/>
          <w:sz w:val="24"/>
          <w:szCs w:val="24"/>
        </w:rPr>
        <w:t xml:space="preserve"> di riferimento. </w:t>
      </w:r>
      <w:r w:rsidR="00C92AE9" w:rsidRPr="072380E6">
        <w:rPr>
          <w:rFonts w:ascii="Calibri" w:hAnsi="Calibri" w:cs="Calibri"/>
          <w:sz w:val="24"/>
          <w:szCs w:val="24"/>
        </w:rPr>
        <w:t>Inoltre, l’utente visualizza</w:t>
      </w:r>
      <w:r w:rsidR="31C12F2A" w:rsidRPr="072380E6">
        <w:rPr>
          <w:rFonts w:ascii="Calibri" w:hAnsi="Calibri" w:cs="Calibri"/>
          <w:sz w:val="24"/>
          <w:szCs w:val="24"/>
        </w:rPr>
        <w:t>,</w:t>
      </w:r>
      <w:r w:rsidR="00C92AE9" w:rsidRPr="072380E6">
        <w:rPr>
          <w:rFonts w:ascii="Calibri" w:hAnsi="Calibri" w:cs="Calibri"/>
          <w:sz w:val="24"/>
          <w:szCs w:val="24"/>
        </w:rPr>
        <w:t xml:space="preserve"> in </w:t>
      </w:r>
      <w:r w:rsidR="006111F6" w:rsidRPr="072380E6">
        <w:rPr>
          <w:rFonts w:ascii="Calibri" w:hAnsi="Calibri" w:cs="Calibri"/>
          <w:sz w:val="24"/>
          <w:szCs w:val="24"/>
        </w:rPr>
        <w:t>sola consultazione</w:t>
      </w:r>
      <w:r w:rsidR="110191F6" w:rsidRPr="072380E6">
        <w:rPr>
          <w:rFonts w:ascii="Calibri" w:hAnsi="Calibri" w:cs="Calibri"/>
          <w:sz w:val="24"/>
          <w:szCs w:val="24"/>
        </w:rPr>
        <w:t>,</w:t>
      </w:r>
      <w:r w:rsidR="006111F6" w:rsidRPr="072380E6">
        <w:rPr>
          <w:rFonts w:ascii="Calibri" w:hAnsi="Calibri" w:cs="Calibri"/>
          <w:sz w:val="24"/>
          <w:szCs w:val="24"/>
        </w:rPr>
        <w:t xml:space="preserve"> una serie di dati che sono stati inseriti </w:t>
      </w:r>
      <w:r w:rsidR="00073E32" w:rsidRPr="072380E6">
        <w:rPr>
          <w:rFonts w:ascii="Calibri" w:hAnsi="Calibri" w:cs="Calibri"/>
          <w:sz w:val="24"/>
          <w:szCs w:val="24"/>
        </w:rPr>
        <w:t>precedentemente dal soggetto spoke</w:t>
      </w:r>
      <w:r w:rsidR="003171C8" w:rsidRPr="072380E6">
        <w:rPr>
          <w:rFonts w:ascii="Calibri" w:hAnsi="Calibri" w:cs="Calibri"/>
          <w:sz w:val="24"/>
          <w:szCs w:val="24"/>
        </w:rPr>
        <w:t xml:space="preserve"> (e che </w:t>
      </w:r>
      <w:r w:rsidR="00CB3B4B" w:rsidRPr="072380E6">
        <w:rPr>
          <w:rFonts w:ascii="Calibri" w:hAnsi="Calibri" w:cs="Calibri"/>
          <w:sz w:val="24"/>
          <w:szCs w:val="24"/>
        </w:rPr>
        <w:t>non possono essere modificati dal soggetto aggiudicatario</w:t>
      </w:r>
      <w:r w:rsidR="003171C8" w:rsidRPr="072380E6">
        <w:rPr>
          <w:rFonts w:ascii="Calibri" w:hAnsi="Calibri" w:cs="Calibri"/>
          <w:sz w:val="24"/>
          <w:szCs w:val="24"/>
        </w:rPr>
        <w:t>)</w:t>
      </w:r>
      <w:r w:rsidR="00CB3B4B" w:rsidRPr="072380E6">
        <w:rPr>
          <w:rFonts w:ascii="Calibri" w:hAnsi="Calibri" w:cs="Calibri"/>
          <w:sz w:val="24"/>
          <w:szCs w:val="24"/>
        </w:rPr>
        <w:t xml:space="preserve">. </w:t>
      </w:r>
    </w:p>
    <w:p w14:paraId="13C1F681" w14:textId="70EADBF4" w:rsidR="00876454" w:rsidRPr="005F5C11" w:rsidRDefault="00876454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7D0520F7" wp14:editId="409EDEDF">
            <wp:extent cx="6120130" cy="2637155"/>
            <wp:effectExtent l="0" t="0" r="0" b="0"/>
            <wp:docPr id="371043150" name="Immagine 1" descr="Immagine che contiene testo, software, numero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43150" name="Immagine 1" descr="Immagine che contiene testo, software, numero, Pagina Web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6872" w14:textId="0A8923BD" w:rsidR="00CB3B4B" w:rsidRPr="005F5C11" w:rsidRDefault="00981645" w:rsidP="00CB3B4B">
      <w:pPr>
        <w:jc w:val="both"/>
        <w:rPr>
          <w:rFonts w:ascii="Calibri" w:hAnsi="Calibri" w:cs="Calibri"/>
          <w:sz w:val="24"/>
          <w:szCs w:val="24"/>
        </w:rPr>
      </w:pPr>
      <w:r w:rsidRPr="072380E6">
        <w:rPr>
          <w:rFonts w:ascii="Calibri" w:hAnsi="Calibri" w:cs="Calibri"/>
          <w:sz w:val="24"/>
          <w:szCs w:val="24"/>
        </w:rPr>
        <w:t xml:space="preserve">Sotto questi dati iniziali sono invece presenti tre campi che l’utente </w:t>
      </w:r>
      <w:r w:rsidR="00016E71" w:rsidRPr="072380E6">
        <w:rPr>
          <w:rFonts w:ascii="Calibri" w:hAnsi="Calibri" w:cs="Calibri"/>
          <w:sz w:val="24"/>
          <w:szCs w:val="24"/>
        </w:rPr>
        <w:t xml:space="preserve">deve </w:t>
      </w:r>
      <w:r w:rsidR="2CE0AF18" w:rsidRPr="072380E6">
        <w:rPr>
          <w:rFonts w:ascii="Calibri" w:hAnsi="Calibri" w:cs="Calibri"/>
          <w:sz w:val="24"/>
          <w:szCs w:val="24"/>
        </w:rPr>
        <w:t xml:space="preserve">valorizzare </w:t>
      </w:r>
      <w:r w:rsidR="00016E71" w:rsidRPr="072380E6">
        <w:rPr>
          <w:rFonts w:ascii="Calibri" w:hAnsi="Calibri" w:cs="Calibri"/>
          <w:sz w:val="24"/>
          <w:szCs w:val="24"/>
        </w:rPr>
        <w:t>al fine di completare la propria anagrafica: Soggetto Pubblico/Privato, Soggetto economico/non economico, Soggetto in semplificazione/non in semplificazione</w:t>
      </w:r>
      <w:r w:rsidR="0010588A">
        <w:rPr>
          <w:rFonts w:ascii="Calibri" w:hAnsi="Calibri" w:cs="Calibri"/>
          <w:sz w:val="24"/>
          <w:szCs w:val="24"/>
        </w:rPr>
        <w:t xml:space="preserve"> (per questo ultimo punto si fa riferimento alla modalità di rendicontazione in attuazione del decreto-legge </w:t>
      </w:r>
      <w:r w:rsidR="0010588A" w:rsidRPr="0010588A">
        <w:rPr>
          <w:rFonts w:ascii="Calibri" w:hAnsi="Calibri" w:cs="Calibri"/>
          <w:sz w:val="24"/>
          <w:szCs w:val="24"/>
        </w:rPr>
        <w:t xml:space="preserve">24 </w:t>
      </w:r>
      <w:r w:rsidR="0010588A">
        <w:rPr>
          <w:rFonts w:ascii="Calibri" w:hAnsi="Calibri" w:cs="Calibri"/>
          <w:sz w:val="24"/>
          <w:szCs w:val="24"/>
        </w:rPr>
        <w:t>febbraio</w:t>
      </w:r>
      <w:r w:rsidR="0010588A" w:rsidRPr="0010588A">
        <w:rPr>
          <w:rFonts w:ascii="Calibri" w:hAnsi="Calibri" w:cs="Calibri"/>
          <w:sz w:val="24"/>
          <w:szCs w:val="24"/>
        </w:rPr>
        <w:t xml:space="preserve"> 2023, N.13,</w:t>
      </w:r>
      <w:r w:rsidR="0010588A">
        <w:rPr>
          <w:rFonts w:ascii="Calibri" w:hAnsi="Calibri" w:cs="Calibri"/>
          <w:sz w:val="24"/>
          <w:szCs w:val="24"/>
        </w:rPr>
        <w:t xml:space="preserve"> convertito con modificazione dalla legge </w:t>
      </w:r>
      <w:r w:rsidR="0010588A" w:rsidRPr="0010588A">
        <w:rPr>
          <w:rFonts w:ascii="Calibri" w:hAnsi="Calibri" w:cs="Calibri"/>
          <w:sz w:val="24"/>
          <w:szCs w:val="24"/>
        </w:rPr>
        <w:t xml:space="preserve">21 </w:t>
      </w:r>
      <w:r w:rsidR="0010588A">
        <w:rPr>
          <w:rFonts w:ascii="Calibri" w:hAnsi="Calibri" w:cs="Calibri"/>
          <w:sz w:val="24"/>
          <w:szCs w:val="24"/>
        </w:rPr>
        <w:t>aprile</w:t>
      </w:r>
      <w:r w:rsidR="0010588A" w:rsidRPr="0010588A">
        <w:rPr>
          <w:rFonts w:ascii="Calibri" w:hAnsi="Calibri" w:cs="Calibri"/>
          <w:sz w:val="24"/>
          <w:szCs w:val="24"/>
        </w:rPr>
        <w:t xml:space="preserve"> 2023, N. 41</w:t>
      </w:r>
      <w:r w:rsidR="0010588A">
        <w:rPr>
          <w:rFonts w:ascii="Calibri" w:hAnsi="Calibri" w:cs="Calibri"/>
          <w:sz w:val="24"/>
          <w:szCs w:val="24"/>
        </w:rPr>
        <w:t>)</w:t>
      </w:r>
      <w:r w:rsidR="00016E71" w:rsidRPr="072380E6">
        <w:rPr>
          <w:rFonts w:ascii="Calibri" w:hAnsi="Calibri" w:cs="Calibri"/>
          <w:sz w:val="24"/>
          <w:szCs w:val="24"/>
        </w:rPr>
        <w:t>.</w:t>
      </w:r>
    </w:p>
    <w:p w14:paraId="2EE780C7" w14:textId="01AE38C8" w:rsidR="004F74E1" w:rsidRPr="005F5C11" w:rsidRDefault="004F74E1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3C5106C" wp14:editId="4B915167">
            <wp:extent cx="6120130" cy="1411605"/>
            <wp:effectExtent l="0" t="0" r="0" b="0"/>
            <wp:docPr id="341359131" name="Immagine 1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59131" name="Immagine 1" descr="Immagine che contiene testo, linea, Carattere, schermat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2B8C" w14:textId="77777777" w:rsidR="00FD26A2" w:rsidRDefault="004F74E1" w:rsidP="00CB3B4B">
      <w:pPr>
        <w:jc w:val="both"/>
        <w:rPr>
          <w:rFonts w:ascii="Calibri" w:hAnsi="Calibri" w:cs="Calibri"/>
          <w:sz w:val="24"/>
          <w:szCs w:val="24"/>
        </w:rPr>
      </w:pPr>
      <w:r w:rsidRPr="072380E6">
        <w:rPr>
          <w:rFonts w:ascii="Calibri" w:hAnsi="Calibri" w:cs="Calibri"/>
          <w:sz w:val="24"/>
          <w:szCs w:val="24"/>
        </w:rPr>
        <w:t xml:space="preserve">Una volta </w:t>
      </w:r>
      <w:r w:rsidR="007578EF" w:rsidRPr="072380E6">
        <w:rPr>
          <w:rFonts w:ascii="Calibri" w:hAnsi="Calibri" w:cs="Calibri"/>
          <w:sz w:val="24"/>
          <w:szCs w:val="24"/>
        </w:rPr>
        <w:t>che i campi sono stati valorizzati, è necessario cliccare sul tasto “Salva”.</w:t>
      </w:r>
      <w:r w:rsidR="00334D2B" w:rsidRPr="072380E6">
        <w:rPr>
          <w:rFonts w:ascii="Calibri" w:hAnsi="Calibri" w:cs="Calibri"/>
          <w:sz w:val="24"/>
          <w:szCs w:val="24"/>
        </w:rPr>
        <w:t xml:space="preserve"> </w:t>
      </w:r>
      <w:r w:rsidR="00F91754" w:rsidRPr="072380E6">
        <w:rPr>
          <w:rFonts w:ascii="Calibri" w:hAnsi="Calibri" w:cs="Calibri"/>
          <w:sz w:val="24"/>
          <w:szCs w:val="24"/>
        </w:rPr>
        <w:t>Infine,</w:t>
      </w:r>
      <w:r w:rsidR="00334D2B" w:rsidRPr="072380E6">
        <w:rPr>
          <w:rFonts w:ascii="Calibri" w:hAnsi="Calibri" w:cs="Calibri"/>
          <w:sz w:val="24"/>
          <w:szCs w:val="24"/>
        </w:rPr>
        <w:t xml:space="preserve"> viene visualizzata una sezione dedicat</w:t>
      </w:r>
      <w:r w:rsidR="00F91754" w:rsidRPr="072380E6">
        <w:rPr>
          <w:rFonts w:ascii="Calibri" w:hAnsi="Calibri" w:cs="Calibri"/>
          <w:sz w:val="24"/>
          <w:szCs w:val="24"/>
        </w:rPr>
        <w:t xml:space="preserve">a </w:t>
      </w:r>
      <w:r w:rsidR="00334D2B" w:rsidRPr="072380E6">
        <w:rPr>
          <w:rFonts w:ascii="Calibri" w:hAnsi="Calibri" w:cs="Calibri"/>
          <w:sz w:val="24"/>
          <w:szCs w:val="24"/>
        </w:rPr>
        <w:t xml:space="preserve">alle “Sedi operative” </w:t>
      </w:r>
      <w:r w:rsidR="00F91754" w:rsidRPr="072380E6">
        <w:rPr>
          <w:rFonts w:ascii="Calibri" w:hAnsi="Calibri" w:cs="Calibri"/>
          <w:sz w:val="24"/>
          <w:szCs w:val="24"/>
        </w:rPr>
        <w:t>del soggetto aggiudicatario</w:t>
      </w:r>
      <w:r w:rsidR="0049127B" w:rsidRPr="072380E6">
        <w:rPr>
          <w:rFonts w:ascii="Calibri" w:hAnsi="Calibri" w:cs="Calibri"/>
          <w:sz w:val="24"/>
          <w:szCs w:val="24"/>
        </w:rPr>
        <w:t xml:space="preserve">, i cui dati sono stati inseriti </w:t>
      </w:r>
      <w:r w:rsidR="00030452" w:rsidRPr="072380E6">
        <w:rPr>
          <w:rFonts w:ascii="Calibri" w:hAnsi="Calibri" w:cs="Calibri"/>
          <w:sz w:val="24"/>
          <w:szCs w:val="24"/>
        </w:rPr>
        <w:t>dal soggetto spoke precedentemente</w:t>
      </w:r>
      <w:r w:rsidR="00F91754" w:rsidRPr="072380E6">
        <w:rPr>
          <w:rFonts w:ascii="Calibri" w:hAnsi="Calibri" w:cs="Calibri"/>
          <w:sz w:val="24"/>
          <w:szCs w:val="24"/>
        </w:rPr>
        <w:t>. Anche in questo caso, i dati vengono v</w:t>
      </w:r>
      <w:r w:rsidR="0049127B" w:rsidRPr="072380E6">
        <w:rPr>
          <w:rFonts w:ascii="Calibri" w:hAnsi="Calibri" w:cs="Calibri"/>
          <w:sz w:val="24"/>
          <w:szCs w:val="24"/>
        </w:rPr>
        <w:t xml:space="preserve">isualizzati solamente in consultazione e non sono modificabili. </w:t>
      </w:r>
      <w:r w:rsidR="00DA2095" w:rsidRPr="072380E6">
        <w:rPr>
          <w:rFonts w:ascii="Calibri" w:hAnsi="Calibri" w:cs="Calibri"/>
          <w:sz w:val="24"/>
          <w:szCs w:val="24"/>
        </w:rPr>
        <w:t xml:space="preserve">Il “Codice sede” è un codice identificativo che genera </w:t>
      </w:r>
      <w:r w:rsidR="00E1693B" w:rsidRPr="072380E6">
        <w:rPr>
          <w:rFonts w:ascii="Calibri" w:hAnsi="Calibri" w:cs="Calibri"/>
          <w:sz w:val="24"/>
          <w:szCs w:val="24"/>
        </w:rPr>
        <w:t xml:space="preserve">automaticamente il sistema </w:t>
      </w:r>
      <w:r w:rsidR="007C6663" w:rsidRPr="072380E6">
        <w:rPr>
          <w:rFonts w:ascii="Calibri" w:hAnsi="Calibri" w:cs="Calibri"/>
          <w:sz w:val="24"/>
          <w:szCs w:val="24"/>
        </w:rPr>
        <w:t>nel momento in cui la sede operativa viene inserita</w:t>
      </w:r>
      <w:r w:rsidR="00913D6F" w:rsidRPr="072380E6">
        <w:rPr>
          <w:rFonts w:ascii="Calibri" w:hAnsi="Calibri" w:cs="Calibri"/>
          <w:sz w:val="24"/>
          <w:szCs w:val="24"/>
        </w:rPr>
        <w:t xml:space="preserve"> a sistema</w:t>
      </w:r>
      <w:r w:rsidR="007C6663" w:rsidRPr="072380E6">
        <w:rPr>
          <w:rFonts w:ascii="Calibri" w:hAnsi="Calibri" w:cs="Calibri"/>
          <w:sz w:val="24"/>
          <w:szCs w:val="24"/>
        </w:rPr>
        <w:t xml:space="preserve"> dal soggetto spoke</w:t>
      </w:r>
      <w:r w:rsidR="003823E7" w:rsidRPr="072380E6">
        <w:rPr>
          <w:rFonts w:ascii="Calibri" w:hAnsi="Calibri" w:cs="Calibri"/>
          <w:sz w:val="24"/>
          <w:szCs w:val="24"/>
        </w:rPr>
        <w:t xml:space="preserve"> ed è</w:t>
      </w:r>
      <w:r w:rsidR="007C6663" w:rsidRPr="072380E6">
        <w:rPr>
          <w:rFonts w:ascii="Calibri" w:hAnsi="Calibri" w:cs="Calibri"/>
          <w:sz w:val="24"/>
          <w:szCs w:val="24"/>
        </w:rPr>
        <w:t xml:space="preserve"> </w:t>
      </w:r>
      <w:r w:rsidR="003823E7" w:rsidRPr="072380E6">
        <w:rPr>
          <w:rFonts w:ascii="Calibri" w:hAnsi="Calibri" w:cs="Calibri"/>
          <w:sz w:val="24"/>
          <w:szCs w:val="24"/>
        </w:rPr>
        <w:t xml:space="preserve">un </w:t>
      </w:r>
      <w:r w:rsidR="007C6663" w:rsidRPr="072380E6">
        <w:rPr>
          <w:rFonts w:ascii="Calibri" w:hAnsi="Calibri" w:cs="Calibri"/>
          <w:sz w:val="24"/>
          <w:szCs w:val="24"/>
        </w:rPr>
        <w:t>dato utile al solo fine di identificare in modo uni</w:t>
      </w:r>
      <w:r w:rsidR="003823E7" w:rsidRPr="072380E6">
        <w:rPr>
          <w:rFonts w:ascii="Calibri" w:hAnsi="Calibri" w:cs="Calibri"/>
          <w:sz w:val="24"/>
          <w:szCs w:val="24"/>
        </w:rPr>
        <w:t>voco la sede</w:t>
      </w:r>
      <w:r w:rsidR="00913D6F" w:rsidRPr="072380E6">
        <w:rPr>
          <w:rFonts w:ascii="Calibri" w:hAnsi="Calibri" w:cs="Calibri"/>
          <w:sz w:val="24"/>
          <w:szCs w:val="24"/>
        </w:rPr>
        <w:t>.</w:t>
      </w:r>
      <w:r w:rsidR="351B30A9" w:rsidRPr="072380E6">
        <w:rPr>
          <w:rFonts w:ascii="Calibri" w:hAnsi="Calibri" w:cs="Calibri"/>
          <w:sz w:val="24"/>
          <w:szCs w:val="24"/>
        </w:rPr>
        <w:t xml:space="preserve"> Se si ritiene che manchi una delle sedi operative previste, è necessario contattare lo spoke di riferimento.</w:t>
      </w:r>
    </w:p>
    <w:p w14:paraId="135DCCA0" w14:textId="271AF921" w:rsidR="00030452" w:rsidRPr="005F5C11" w:rsidRDefault="00030452" w:rsidP="00CB3B4B">
      <w:pPr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3161A2E7" wp14:editId="1BE76223">
            <wp:extent cx="6151378" cy="1385624"/>
            <wp:effectExtent l="0" t="0" r="1905" b="5080"/>
            <wp:docPr id="1141973340" name="Immagine 1" descr="Immagine che contiene schermata, testo, line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641" cy="13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5F0A" w14:textId="77777777" w:rsidR="004E53F6" w:rsidRDefault="004E53F6" w:rsidP="0070114B">
      <w:pPr>
        <w:tabs>
          <w:tab w:val="center" w:pos="4819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BAD4CAD" w14:textId="77777777" w:rsidR="004E53F6" w:rsidRDefault="004E53F6" w:rsidP="0070114B">
      <w:pPr>
        <w:tabs>
          <w:tab w:val="center" w:pos="4819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7AE869D" w14:textId="41D60C93" w:rsidR="0070114B" w:rsidRPr="005F5C11" w:rsidRDefault="0070114B" w:rsidP="0070114B">
      <w:pPr>
        <w:tabs>
          <w:tab w:val="center" w:pos="4819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5F5C11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Sezione “Bandi a cascata - Realizzazione progetto”</w:t>
      </w:r>
    </w:p>
    <w:p w14:paraId="370482E7" w14:textId="194D66AD" w:rsidR="006851B7" w:rsidRPr="005F5C11" w:rsidRDefault="00073C34" w:rsidP="006851B7">
      <w:pPr>
        <w:jc w:val="both"/>
        <w:rPr>
          <w:rFonts w:ascii="Calibri" w:hAnsi="Calibri" w:cs="Calibri"/>
          <w:sz w:val="24"/>
          <w:szCs w:val="24"/>
        </w:rPr>
      </w:pPr>
      <w:r w:rsidRPr="072380E6">
        <w:rPr>
          <w:rFonts w:ascii="Calibri" w:hAnsi="Calibri" w:cs="Calibri"/>
          <w:sz w:val="24"/>
          <w:szCs w:val="24"/>
        </w:rPr>
        <w:t xml:space="preserve">La sezione </w:t>
      </w:r>
      <w:r w:rsidR="00871F00" w:rsidRPr="072380E6">
        <w:rPr>
          <w:rFonts w:ascii="Calibri" w:hAnsi="Calibri" w:cs="Calibri"/>
          <w:sz w:val="24"/>
          <w:szCs w:val="24"/>
        </w:rPr>
        <w:t>in oggetto permette all’utente di gestire l'inserimento dei report scientifici</w:t>
      </w:r>
      <w:r w:rsidR="2096F7D5" w:rsidRPr="072380E6">
        <w:rPr>
          <w:rFonts w:ascii="Calibri" w:hAnsi="Calibri" w:cs="Calibri"/>
          <w:sz w:val="24"/>
          <w:szCs w:val="24"/>
        </w:rPr>
        <w:t xml:space="preserve"> delle attività svolte</w:t>
      </w:r>
      <w:r w:rsidR="00871F00" w:rsidRPr="072380E6">
        <w:rPr>
          <w:rFonts w:ascii="Calibri" w:hAnsi="Calibri" w:cs="Calibri"/>
          <w:sz w:val="24"/>
          <w:szCs w:val="24"/>
        </w:rPr>
        <w:t xml:space="preserve"> e delle spese </w:t>
      </w:r>
      <w:r w:rsidR="71FCD123" w:rsidRPr="072380E6">
        <w:rPr>
          <w:rFonts w:ascii="Calibri" w:hAnsi="Calibri" w:cs="Calibri"/>
          <w:sz w:val="24"/>
          <w:szCs w:val="24"/>
        </w:rPr>
        <w:t xml:space="preserve">sostenute, </w:t>
      </w:r>
      <w:r w:rsidR="00871F00" w:rsidRPr="072380E6">
        <w:rPr>
          <w:rFonts w:ascii="Calibri" w:hAnsi="Calibri" w:cs="Calibri"/>
          <w:sz w:val="24"/>
          <w:szCs w:val="24"/>
        </w:rPr>
        <w:t>relativi a progetti finanziati da bandi a cascata.</w:t>
      </w:r>
      <w:r w:rsidR="006851B7" w:rsidRPr="072380E6">
        <w:rPr>
          <w:rFonts w:ascii="Calibri" w:hAnsi="Calibri" w:cs="Calibri"/>
          <w:sz w:val="24"/>
          <w:szCs w:val="24"/>
        </w:rPr>
        <w:t xml:space="preserve"> </w:t>
      </w:r>
      <w:r w:rsidR="00337730" w:rsidRPr="072380E6">
        <w:rPr>
          <w:rFonts w:ascii="Calibri" w:hAnsi="Calibri" w:cs="Calibri"/>
          <w:sz w:val="24"/>
          <w:szCs w:val="24"/>
        </w:rPr>
        <w:t xml:space="preserve">Nella scrivania, cliccando sul tasto “Inserisci spese” o “Inserisci report scientifici” </w:t>
      </w:r>
      <w:r w:rsidR="009C4DAC" w:rsidRPr="072380E6">
        <w:rPr>
          <w:rFonts w:ascii="Calibri" w:hAnsi="Calibri" w:cs="Calibri"/>
          <w:sz w:val="24"/>
          <w:szCs w:val="24"/>
        </w:rPr>
        <w:t>l’utente</w:t>
      </w:r>
      <w:r w:rsidR="00871DC6" w:rsidRPr="072380E6">
        <w:rPr>
          <w:rFonts w:ascii="Calibri" w:hAnsi="Calibri" w:cs="Calibri"/>
          <w:sz w:val="24"/>
          <w:szCs w:val="24"/>
        </w:rPr>
        <w:t xml:space="preserve"> accede a una schermata</w:t>
      </w:r>
      <w:r w:rsidR="006851B7" w:rsidRPr="072380E6">
        <w:rPr>
          <w:rFonts w:ascii="Calibri" w:hAnsi="Calibri" w:cs="Calibri"/>
          <w:sz w:val="24"/>
          <w:szCs w:val="24"/>
        </w:rPr>
        <w:t xml:space="preserve"> </w:t>
      </w:r>
      <w:r w:rsidR="00871DC6" w:rsidRPr="072380E6">
        <w:rPr>
          <w:rFonts w:ascii="Calibri" w:hAnsi="Calibri" w:cs="Calibri"/>
          <w:sz w:val="24"/>
          <w:szCs w:val="24"/>
        </w:rPr>
        <w:t>in cui</w:t>
      </w:r>
      <w:r w:rsidR="006851B7" w:rsidRPr="072380E6">
        <w:rPr>
          <w:rFonts w:ascii="Calibri" w:hAnsi="Calibri" w:cs="Calibri"/>
          <w:sz w:val="24"/>
          <w:szCs w:val="24"/>
        </w:rPr>
        <w:t xml:space="preserve"> visualizza innanzitutto la lista dei soggetti per </w:t>
      </w:r>
      <w:r w:rsidR="38DDCE03" w:rsidRPr="072380E6">
        <w:rPr>
          <w:rFonts w:ascii="Calibri" w:hAnsi="Calibri" w:cs="Calibri"/>
          <w:sz w:val="24"/>
          <w:szCs w:val="24"/>
        </w:rPr>
        <w:t>i quali</w:t>
      </w:r>
      <w:r w:rsidR="006851B7" w:rsidRPr="072380E6">
        <w:rPr>
          <w:rFonts w:ascii="Calibri" w:hAnsi="Calibri" w:cs="Calibri"/>
          <w:sz w:val="24"/>
          <w:szCs w:val="24"/>
        </w:rPr>
        <w:t xml:space="preserve"> è stato abilitato con il ruolo di Soggetto vincitore di un bando e per </w:t>
      </w:r>
      <w:r w:rsidR="01DE4A80" w:rsidRPr="072380E6">
        <w:rPr>
          <w:rFonts w:ascii="Calibri" w:hAnsi="Calibri" w:cs="Calibri"/>
          <w:sz w:val="24"/>
          <w:szCs w:val="24"/>
        </w:rPr>
        <w:t>i quali</w:t>
      </w:r>
      <w:r w:rsidR="006851B7" w:rsidRPr="072380E6">
        <w:rPr>
          <w:rFonts w:ascii="Calibri" w:hAnsi="Calibri" w:cs="Calibri"/>
          <w:sz w:val="24"/>
          <w:szCs w:val="24"/>
        </w:rPr>
        <w:t xml:space="preserve"> è quindi abilitato all’inserimento di spese e report scientifici</w:t>
      </w:r>
      <w:r w:rsidR="146D14D8" w:rsidRPr="072380E6">
        <w:rPr>
          <w:rFonts w:ascii="Calibri" w:hAnsi="Calibri" w:cs="Calibri"/>
          <w:sz w:val="24"/>
          <w:szCs w:val="24"/>
        </w:rPr>
        <w:t>.</w:t>
      </w:r>
    </w:p>
    <w:p w14:paraId="473714BD" w14:textId="6194A461" w:rsidR="0068528A" w:rsidRPr="005F5C11" w:rsidRDefault="0068528A" w:rsidP="0068528A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5EA7AB" wp14:editId="54A91860">
                <wp:simplePos x="0" y="0"/>
                <wp:positionH relativeFrom="margin">
                  <wp:posOffset>3178810</wp:posOffset>
                </wp:positionH>
                <wp:positionV relativeFrom="paragraph">
                  <wp:posOffset>833120</wp:posOffset>
                </wp:positionV>
                <wp:extent cx="2019300" cy="330200"/>
                <wp:effectExtent l="19050" t="19050" r="19050" b="12700"/>
                <wp:wrapNone/>
                <wp:docPr id="862907127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30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1" style="position:absolute;margin-left:250.3pt;margin-top:65.6pt;width:159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7C45EF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">
                <w10:wrap anchorx="margin"/>
              </v:rect>
            </w:pict>
          </mc:Fallback>
        </mc:AlternateContent>
      </w: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CF5AA" wp14:editId="79E51AF8">
                <wp:simplePos x="0" y="0"/>
                <wp:positionH relativeFrom="margin">
                  <wp:posOffset>2928041</wp:posOffset>
                </wp:positionH>
                <wp:positionV relativeFrom="paragraph">
                  <wp:posOffset>1335479</wp:posOffset>
                </wp:positionV>
                <wp:extent cx="247320" cy="169138"/>
                <wp:effectExtent l="38100" t="0" r="635" b="40640"/>
                <wp:wrapNone/>
                <wp:docPr id="1521056094" name="Freccia in gi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20" cy="169138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Freccia in giù 1" style="position:absolute;margin-left:230.55pt;margin-top:105.15pt;width:19.45pt;height:13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1e4f5 [660]" strokecolor="#030e13 [484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" w14:anchorId="2F5CC611">
                <w10:wrap anchorx="margin"/>
              </v:shape>
            </w:pict>
          </mc:Fallback>
        </mc:AlternateContent>
      </w: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0AF8F33" wp14:editId="3A154E4D">
            <wp:extent cx="6120130" cy="1322705"/>
            <wp:effectExtent l="0" t="0" r="0" b="0"/>
            <wp:docPr id="1229461808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488" name="Immagine 1" descr="Immagine che contiene testo, schermata, Caratte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7FDC" w14:textId="77777777" w:rsidR="0068528A" w:rsidRPr="005F5C11" w:rsidRDefault="0068528A" w:rsidP="0068528A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E69B158" wp14:editId="17C560DA">
            <wp:extent cx="6120130" cy="1484630"/>
            <wp:effectExtent l="0" t="0" r="0" b="1270"/>
            <wp:docPr id="737947642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78164" name="Immagine 1" descr="Immagine che contiene testo, schermata, Carattere, line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E5F0" w14:textId="58E10F79" w:rsidR="00E4038E" w:rsidRPr="005F5C11" w:rsidRDefault="009C4DAC" w:rsidP="00E4038E">
      <w:pPr>
        <w:tabs>
          <w:tab w:val="center" w:pos="4819"/>
        </w:tabs>
        <w:jc w:val="both"/>
        <w:rPr>
          <w:rFonts w:ascii="Calibri" w:hAnsi="Calibri" w:cs="Calibri"/>
          <w:sz w:val="24"/>
          <w:szCs w:val="24"/>
        </w:rPr>
      </w:pPr>
      <w:r w:rsidRPr="7221139B">
        <w:rPr>
          <w:rFonts w:ascii="Calibri" w:hAnsi="Calibri" w:cs="Calibri"/>
          <w:sz w:val="24"/>
          <w:szCs w:val="24"/>
        </w:rPr>
        <w:t xml:space="preserve">Cliccando sul tasto </w:t>
      </w:r>
      <w:r w:rsidR="00843B3D">
        <w:rPr>
          <w:noProof/>
        </w:rPr>
        <w:drawing>
          <wp:inline distT="0" distB="0" distL="0" distR="0" wp14:anchorId="6B2654A9" wp14:editId="55579476">
            <wp:extent cx="199445" cy="172359"/>
            <wp:effectExtent l="0" t="0" r="0" b="0"/>
            <wp:docPr id="272924455" name="Immagine 1" descr="Immagine che contiene logo, Blu elettrico, simbol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45" cy="17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B3D" w:rsidRPr="7221139B">
        <w:rPr>
          <w:rFonts w:ascii="Calibri" w:hAnsi="Calibri" w:cs="Calibri"/>
          <w:sz w:val="24"/>
          <w:szCs w:val="24"/>
        </w:rPr>
        <w:t xml:space="preserve"> si accede alla pagina “Lista scadenze”.</w:t>
      </w:r>
      <w:r w:rsidR="0092387A" w:rsidRPr="7221139B">
        <w:rPr>
          <w:rFonts w:ascii="Calibri" w:hAnsi="Calibri" w:cs="Calibri"/>
          <w:sz w:val="24"/>
          <w:szCs w:val="24"/>
        </w:rPr>
        <w:t xml:space="preserve"> Le scadenze fanno riferimento </w:t>
      </w:r>
      <w:r w:rsidR="521745D6" w:rsidRPr="7221139B">
        <w:rPr>
          <w:rFonts w:ascii="Calibri" w:hAnsi="Calibri" w:cs="Calibri"/>
          <w:sz w:val="24"/>
          <w:szCs w:val="24"/>
        </w:rPr>
        <w:t xml:space="preserve">al Cronoprogramma cioè </w:t>
      </w:r>
      <w:r w:rsidR="0092387A" w:rsidRPr="7221139B">
        <w:rPr>
          <w:rFonts w:ascii="Calibri" w:hAnsi="Calibri" w:cs="Calibri"/>
          <w:sz w:val="24"/>
          <w:szCs w:val="24"/>
        </w:rPr>
        <w:t>ai periodi</w:t>
      </w:r>
      <w:r w:rsidR="00347E60" w:rsidRPr="7221139B">
        <w:rPr>
          <w:rFonts w:ascii="Calibri" w:hAnsi="Calibri" w:cs="Calibri"/>
          <w:sz w:val="24"/>
          <w:szCs w:val="24"/>
        </w:rPr>
        <w:t xml:space="preserve"> (circoscritti da una data di inizio e una data di fine)</w:t>
      </w:r>
      <w:r w:rsidR="0092387A" w:rsidRPr="7221139B">
        <w:rPr>
          <w:rFonts w:ascii="Calibri" w:hAnsi="Calibri" w:cs="Calibri"/>
          <w:sz w:val="24"/>
          <w:szCs w:val="24"/>
        </w:rPr>
        <w:t xml:space="preserve"> che </w:t>
      </w:r>
      <w:r w:rsidR="00B052A9" w:rsidRPr="7221139B">
        <w:rPr>
          <w:rFonts w:ascii="Calibri" w:hAnsi="Calibri" w:cs="Calibri"/>
          <w:sz w:val="24"/>
          <w:szCs w:val="24"/>
        </w:rPr>
        <w:t xml:space="preserve">sono stati indicati dallo spoke </w:t>
      </w:r>
      <w:r w:rsidR="00E4038E" w:rsidRPr="7221139B">
        <w:rPr>
          <w:rFonts w:ascii="Calibri" w:hAnsi="Calibri" w:cs="Calibri"/>
          <w:sz w:val="24"/>
          <w:szCs w:val="24"/>
        </w:rPr>
        <w:t>per ciascun soggetto vincitore del bando</w:t>
      </w:r>
      <w:r w:rsidR="0F966E82" w:rsidRPr="7221139B">
        <w:rPr>
          <w:rFonts w:ascii="Calibri" w:hAnsi="Calibri" w:cs="Calibri"/>
          <w:sz w:val="24"/>
          <w:szCs w:val="24"/>
        </w:rPr>
        <w:t>.</w:t>
      </w:r>
      <w:r w:rsidR="00E4038E" w:rsidRPr="7221139B">
        <w:rPr>
          <w:rFonts w:ascii="Calibri" w:hAnsi="Calibri" w:cs="Calibri"/>
          <w:sz w:val="24"/>
          <w:szCs w:val="24"/>
        </w:rPr>
        <w:t xml:space="preserve"> </w:t>
      </w:r>
      <w:r w:rsidR="0F966E82" w:rsidRPr="7221139B">
        <w:rPr>
          <w:rFonts w:ascii="Calibri" w:hAnsi="Calibri" w:cs="Calibri"/>
          <w:sz w:val="24"/>
          <w:szCs w:val="24"/>
        </w:rPr>
        <w:t xml:space="preserve">Tali periodi sono quelli in cui lo spoke si attende la </w:t>
      </w:r>
      <w:r w:rsidR="00E4038E" w:rsidRPr="7221139B">
        <w:rPr>
          <w:rFonts w:ascii="Calibri" w:hAnsi="Calibri" w:cs="Calibri"/>
          <w:sz w:val="24"/>
          <w:szCs w:val="24"/>
        </w:rPr>
        <w:t>trasmissione dei report scientifici e delle spese</w:t>
      </w:r>
      <w:r w:rsidR="1FF445C7" w:rsidRPr="7221139B">
        <w:rPr>
          <w:rFonts w:ascii="Calibri" w:hAnsi="Calibri" w:cs="Calibri"/>
          <w:sz w:val="24"/>
          <w:szCs w:val="24"/>
        </w:rPr>
        <w:t>,</w:t>
      </w:r>
      <w:r w:rsidR="00B052A9" w:rsidRPr="7221139B">
        <w:rPr>
          <w:rFonts w:ascii="Calibri" w:hAnsi="Calibri" w:cs="Calibri"/>
          <w:sz w:val="24"/>
          <w:szCs w:val="24"/>
        </w:rPr>
        <w:t xml:space="preserve"> e </w:t>
      </w:r>
      <w:r w:rsidR="5B142531" w:rsidRPr="7221139B">
        <w:rPr>
          <w:rFonts w:ascii="Calibri" w:hAnsi="Calibri" w:cs="Calibri"/>
          <w:sz w:val="24"/>
          <w:szCs w:val="24"/>
        </w:rPr>
        <w:t xml:space="preserve">gli </w:t>
      </w:r>
      <w:r w:rsidR="00B052A9" w:rsidRPr="7221139B">
        <w:rPr>
          <w:rFonts w:ascii="Calibri" w:hAnsi="Calibri" w:cs="Calibri"/>
          <w:sz w:val="24"/>
          <w:szCs w:val="24"/>
        </w:rPr>
        <w:t>stess</w:t>
      </w:r>
      <w:r w:rsidR="7DDACDF0" w:rsidRPr="7221139B">
        <w:rPr>
          <w:rFonts w:ascii="Calibri" w:hAnsi="Calibri" w:cs="Calibri"/>
          <w:sz w:val="24"/>
          <w:szCs w:val="24"/>
        </w:rPr>
        <w:t>i</w:t>
      </w:r>
      <w:r w:rsidR="00B052A9" w:rsidRPr="7221139B">
        <w:rPr>
          <w:rFonts w:ascii="Calibri" w:hAnsi="Calibri" w:cs="Calibri"/>
          <w:sz w:val="24"/>
          <w:szCs w:val="24"/>
        </w:rPr>
        <w:t xml:space="preserve"> vengono quindi ripropost</w:t>
      </w:r>
      <w:r w:rsidR="495399C8" w:rsidRPr="7221139B">
        <w:rPr>
          <w:rFonts w:ascii="Calibri" w:hAnsi="Calibri" w:cs="Calibri"/>
          <w:sz w:val="24"/>
          <w:szCs w:val="24"/>
        </w:rPr>
        <w:t>i</w:t>
      </w:r>
      <w:r w:rsidR="00B052A9" w:rsidRPr="7221139B">
        <w:rPr>
          <w:rFonts w:ascii="Calibri" w:hAnsi="Calibri" w:cs="Calibri"/>
          <w:sz w:val="24"/>
          <w:szCs w:val="24"/>
        </w:rPr>
        <w:t xml:space="preserve"> </w:t>
      </w:r>
      <w:r w:rsidR="00E4038E" w:rsidRPr="7221139B">
        <w:rPr>
          <w:rFonts w:ascii="Calibri" w:hAnsi="Calibri" w:cs="Calibri"/>
          <w:sz w:val="24"/>
          <w:szCs w:val="24"/>
        </w:rPr>
        <w:t>al soggetto vincitore</w:t>
      </w:r>
      <w:r w:rsidR="005F0622" w:rsidRPr="7221139B">
        <w:rPr>
          <w:rFonts w:ascii="Calibri" w:hAnsi="Calibri" w:cs="Calibri"/>
          <w:sz w:val="24"/>
          <w:szCs w:val="24"/>
        </w:rPr>
        <w:t xml:space="preserve"> e non sono da esso modificabili</w:t>
      </w:r>
      <w:r w:rsidR="007D7F78" w:rsidRPr="7221139B">
        <w:rPr>
          <w:rFonts w:ascii="Calibri" w:hAnsi="Calibri" w:cs="Calibri"/>
          <w:sz w:val="24"/>
          <w:szCs w:val="24"/>
        </w:rPr>
        <w:t xml:space="preserve"> (nell’esempio riportato di seguito lo spoke ha indicato due scadenze)</w:t>
      </w:r>
      <w:r w:rsidR="00D117F6" w:rsidRPr="7221139B">
        <w:rPr>
          <w:rFonts w:ascii="Calibri" w:hAnsi="Calibri" w:cs="Calibri"/>
          <w:sz w:val="24"/>
          <w:szCs w:val="24"/>
        </w:rPr>
        <w:t>.</w:t>
      </w:r>
    </w:p>
    <w:p w14:paraId="1C8DAD27" w14:textId="0888D4F8" w:rsidR="007D7F78" w:rsidRPr="005F5C11" w:rsidRDefault="00FD26A2" w:rsidP="7221139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8A284" wp14:editId="7CCEA289">
                <wp:simplePos x="0" y="0"/>
                <wp:positionH relativeFrom="margin">
                  <wp:posOffset>4465955</wp:posOffset>
                </wp:positionH>
                <wp:positionV relativeFrom="paragraph">
                  <wp:posOffset>1870710</wp:posOffset>
                </wp:positionV>
                <wp:extent cx="292100" cy="431800"/>
                <wp:effectExtent l="19050" t="19050" r="12700" b="25400"/>
                <wp:wrapNone/>
                <wp:docPr id="637241996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CDAC635" id="Rettangolo 1" o:spid="_x0000_s1026" style="position:absolute;margin-left:351.65pt;margin-top:147.3pt;width:23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3UggIAAGg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3B993" wp14:editId="045ED775">
                <wp:simplePos x="0" y="0"/>
                <wp:positionH relativeFrom="margin">
                  <wp:posOffset>2732405</wp:posOffset>
                </wp:positionH>
                <wp:positionV relativeFrom="paragraph">
                  <wp:posOffset>1877060</wp:posOffset>
                </wp:positionV>
                <wp:extent cx="292100" cy="431800"/>
                <wp:effectExtent l="19050" t="19050" r="12700" b="25400"/>
                <wp:wrapNone/>
                <wp:docPr id="35172187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939924F" id="Rettangolo 1" o:spid="_x0000_s1026" style="position:absolute;margin-left:215.15pt;margin-top:147.8pt;width:23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3UggIAAGgFAAAOAAAAZHJzL2Uyb0RvYy54bWysVE1v2zAMvQ/YfxB0X21nydo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="00D117F6" w:rsidRPr="7221139B">
        <w:rPr>
          <w:rFonts w:ascii="Calibri" w:hAnsi="Calibri" w:cs="Calibri"/>
          <w:sz w:val="24"/>
          <w:szCs w:val="24"/>
        </w:rPr>
        <w:t>Per ogni periodo (e quindi per ogni riga) è possibile accedere alla schermata di inserimento spese e alla schermata di inserimento report scientifici e altra documentazione</w:t>
      </w:r>
      <w:r w:rsidR="007476CB" w:rsidRPr="7221139B">
        <w:rPr>
          <w:rFonts w:ascii="Calibri" w:hAnsi="Calibri" w:cs="Calibri"/>
          <w:sz w:val="24"/>
          <w:szCs w:val="24"/>
        </w:rPr>
        <w:t xml:space="preserve"> cliccando sugli appositi tasti </w:t>
      </w:r>
      <w:r w:rsidR="007476CB">
        <w:rPr>
          <w:noProof/>
        </w:rPr>
        <w:drawing>
          <wp:inline distT="0" distB="0" distL="0" distR="0" wp14:anchorId="1460A59B" wp14:editId="7DEBACF8">
            <wp:extent cx="203200" cy="199292"/>
            <wp:effectExtent l="0" t="0" r="6350" b="0"/>
            <wp:docPr id="1595416914" name="Immagine 1" descr="Immagine che contiene Blu elettrico, logo, blu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7F6" w:rsidRPr="7221139B">
        <w:rPr>
          <w:rFonts w:ascii="Calibri" w:hAnsi="Calibri" w:cs="Calibri"/>
          <w:sz w:val="24"/>
          <w:szCs w:val="24"/>
        </w:rPr>
        <w:t>.</w:t>
      </w:r>
      <w:r w:rsidR="007D7F78"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FE2DDC5" wp14:editId="57AD82A5">
            <wp:extent cx="6120130" cy="2101850"/>
            <wp:effectExtent l="0" t="0" r="0" b="0"/>
            <wp:docPr id="1011622189" name="Immagine 1" descr="Immagine che contiene testo, Carattere, softwa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22189" name="Immagine 1" descr="Immagine che contiene testo, Carattere, software, line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F12F" w14:textId="77777777" w:rsidR="009E1E5A" w:rsidRPr="005F5C11" w:rsidRDefault="009E1E5A" w:rsidP="0070114B">
      <w:pPr>
        <w:tabs>
          <w:tab w:val="center" w:pos="4819"/>
        </w:tabs>
        <w:jc w:val="both"/>
        <w:rPr>
          <w:rFonts w:ascii="Calibri" w:hAnsi="Calibri" w:cs="Calibri"/>
          <w:sz w:val="24"/>
          <w:szCs w:val="24"/>
        </w:rPr>
      </w:pPr>
    </w:p>
    <w:p w14:paraId="6E2FF602" w14:textId="04F88138" w:rsidR="007578EF" w:rsidRPr="005F5C11" w:rsidRDefault="00C658C8" w:rsidP="00CB3B4B">
      <w:p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5F5C11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Inserimento report scientifici e altra documentazione</w:t>
      </w:r>
    </w:p>
    <w:p w14:paraId="3320B0DD" w14:textId="3E413924" w:rsidR="00C658C8" w:rsidRPr="005F5C11" w:rsidRDefault="001171C4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sz w:val="24"/>
          <w:szCs w:val="24"/>
        </w:rPr>
        <w:t xml:space="preserve">Cliccando sul tasto </w:t>
      </w: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93BDE48" wp14:editId="68CB4978">
            <wp:extent cx="203200" cy="199292"/>
            <wp:effectExtent l="0" t="0" r="6350" b="0"/>
            <wp:docPr id="2044153550" name="Immagine 1" descr="Immagine che contiene Blu elettrico, logo, blu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16914" name="Immagine 1" descr="Immagine che contiene Blu elettrico, logo, blu, design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950" cy="2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C11">
        <w:rPr>
          <w:rFonts w:ascii="Calibri" w:hAnsi="Calibri" w:cs="Calibri"/>
          <w:sz w:val="24"/>
          <w:szCs w:val="24"/>
        </w:rPr>
        <w:t xml:space="preserve"> presente in corrispondenza della colonna “Report scientifici e altra documentazione” </w:t>
      </w:r>
      <w:r w:rsidR="000406B5" w:rsidRPr="005F5C11">
        <w:rPr>
          <w:rFonts w:ascii="Calibri" w:hAnsi="Calibri" w:cs="Calibri"/>
          <w:sz w:val="24"/>
          <w:szCs w:val="24"/>
        </w:rPr>
        <w:t xml:space="preserve">l’utente accede alla schermata dove è possibile procedere con il caricamento della documentazione. </w:t>
      </w:r>
    </w:p>
    <w:p w14:paraId="35B9AB42" w14:textId="03AD3DC1" w:rsidR="000406B5" w:rsidRPr="005F5C11" w:rsidRDefault="00804115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826D0AF" wp14:editId="54F08EB2">
            <wp:extent cx="6120130" cy="2990850"/>
            <wp:effectExtent l="0" t="0" r="0" b="0"/>
            <wp:docPr id="1856814709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14709" name="Immagine 1" descr="Immagine che contiene testo, schermata, software, numer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5BF4" w14:textId="2D53D93A" w:rsidR="009E43F7" w:rsidRPr="005F5C11" w:rsidRDefault="00DE2B9F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sz w:val="24"/>
          <w:szCs w:val="24"/>
        </w:rPr>
        <w:t>Per ogni documento che si vuole caricare è necessario selezion</w:t>
      </w:r>
      <w:r w:rsidR="006124DF" w:rsidRPr="005F5C11">
        <w:rPr>
          <w:rFonts w:ascii="Calibri" w:hAnsi="Calibri" w:cs="Calibri"/>
          <w:sz w:val="24"/>
          <w:szCs w:val="24"/>
        </w:rPr>
        <w:t>are la tipologia documento</w:t>
      </w:r>
      <w:r w:rsidR="00BD54C6" w:rsidRPr="005F5C11">
        <w:rPr>
          <w:rFonts w:ascii="Calibri" w:hAnsi="Calibri" w:cs="Calibri"/>
          <w:sz w:val="24"/>
          <w:szCs w:val="24"/>
        </w:rPr>
        <w:t xml:space="preserve"> (Report scientifico o Altri documenti rendicontazione), indicare una descrizione del documento, il numero del d</w:t>
      </w:r>
      <w:r w:rsidR="00FD21CE" w:rsidRPr="005F5C11">
        <w:rPr>
          <w:rFonts w:ascii="Calibri" w:hAnsi="Calibri" w:cs="Calibri"/>
          <w:sz w:val="24"/>
          <w:szCs w:val="24"/>
        </w:rPr>
        <w:t>ocumento e una data del documento.</w:t>
      </w:r>
      <w:r w:rsidR="009E43F7" w:rsidRPr="005F5C11">
        <w:rPr>
          <w:rFonts w:ascii="Calibri" w:hAnsi="Calibri" w:cs="Calibri"/>
          <w:sz w:val="24"/>
          <w:szCs w:val="24"/>
        </w:rPr>
        <w:t xml:space="preserve"> Successivamente </w:t>
      </w:r>
      <w:r w:rsidR="009724BD" w:rsidRPr="005F5C11">
        <w:rPr>
          <w:rFonts w:ascii="Calibri" w:hAnsi="Calibri" w:cs="Calibri"/>
          <w:sz w:val="24"/>
          <w:szCs w:val="24"/>
        </w:rPr>
        <w:t>cliccando su</w:t>
      </w:r>
      <w:r w:rsidR="00630ED7" w:rsidRPr="005F5C11">
        <w:rPr>
          <w:rFonts w:ascii="Calibri" w:hAnsi="Calibri" w:cs="Calibri"/>
          <w:sz w:val="24"/>
          <w:szCs w:val="24"/>
        </w:rPr>
        <w:t>l tasto “Sfoglia” sarà possibil</w:t>
      </w:r>
      <w:r w:rsidR="00D3077C" w:rsidRPr="005F5C11">
        <w:rPr>
          <w:rFonts w:ascii="Calibri" w:hAnsi="Calibri" w:cs="Calibri"/>
          <w:sz w:val="24"/>
          <w:szCs w:val="24"/>
        </w:rPr>
        <w:t>e selezionare un file e successivamente caricarlo cliccando sul tasto “Carica”</w:t>
      </w:r>
    </w:p>
    <w:p w14:paraId="65FD31E0" w14:textId="04C14EE8" w:rsidR="00D3077C" w:rsidRPr="005F5C11" w:rsidRDefault="00661868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C3C60" wp14:editId="2E593EBF">
                <wp:simplePos x="0" y="0"/>
                <wp:positionH relativeFrom="margin">
                  <wp:posOffset>5502910</wp:posOffset>
                </wp:positionH>
                <wp:positionV relativeFrom="paragraph">
                  <wp:posOffset>10160</wp:posOffset>
                </wp:positionV>
                <wp:extent cx="533400" cy="254000"/>
                <wp:effectExtent l="19050" t="19050" r="19050" b="12700"/>
                <wp:wrapNone/>
                <wp:docPr id="176350502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1" style="position:absolute;margin-left:433.3pt;margin-top:.8pt;width:42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3C3E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">
                <w10:wrap anchorx="margin"/>
              </v:rect>
            </w:pict>
          </mc:Fallback>
        </mc:AlternateContent>
      </w: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44B88C" wp14:editId="4F0BEFA0">
                <wp:simplePos x="0" y="0"/>
                <wp:positionH relativeFrom="margin">
                  <wp:posOffset>22860</wp:posOffset>
                </wp:positionH>
                <wp:positionV relativeFrom="paragraph">
                  <wp:posOffset>238760</wp:posOffset>
                </wp:positionV>
                <wp:extent cx="482600" cy="190500"/>
                <wp:effectExtent l="19050" t="19050" r="12700" b="19050"/>
                <wp:wrapNone/>
                <wp:docPr id="184192653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1" style="position:absolute;margin-left:1.8pt;margin-top:18.8pt;width:38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3DEF26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">
                <w10:wrap anchorx="margin"/>
              </v:rect>
            </w:pict>
          </mc:Fallback>
        </mc:AlternateContent>
      </w: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A91550A" wp14:editId="4C07A8BD">
            <wp:extent cx="6120130" cy="489585"/>
            <wp:effectExtent l="0" t="0" r="0" b="5715"/>
            <wp:docPr id="14426316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316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F982" w14:textId="1094BDCD" w:rsidR="00804115" w:rsidRPr="005F5C11" w:rsidRDefault="00FD21CE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sz w:val="24"/>
          <w:szCs w:val="24"/>
        </w:rPr>
        <w:t xml:space="preserve"> </w:t>
      </w:r>
      <w:r w:rsidR="00804115" w:rsidRPr="005F5C11">
        <w:rPr>
          <w:rFonts w:ascii="Calibri" w:hAnsi="Calibri" w:cs="Calibri"/>
          <w:sz w:val="24"/>
          <w:szCs w:val="24"/>
        </w:rPr>
        <w:t xml:space="preserve">Il sistema accetta solamente </w:t>
      </w:r>
      <w:r w:rsidR="00845348" w:rsidRPr="005F5C11">
        <w:rPr>
          <w:rFonts w:ascii="Calibri" w:hAnsi="Calibri" w:cs="Calibri"/>
          <w:sz w:val="24"/>
          <w:szCs w:val="24"/>
        </w:rPr>
        <w:t>documenti in formato .pdf o p7m</w:t>
      </w:r>
      <w:r w:rsidR="00DE2B9F" w:rsidRPr="005F5C11">
        <w:rPr>
          <w:rFonts w:ascii="Calibri" w:hAnsi="Calibri" w:cs="Calibri"/>
          <w:sz w:val="24"/>
          <w:szCs w:val="24"/>
        </w:rPr>
        <w:t xml:space="preserve"> ed è</w:t>
      </w:r>
      <w:r w:rsidR="00804115" w:rsidRPr="005F5C11">
        <w:rPr>
          <w:rFonts w:ascii="Calibri" w:hAnsi="Calibri" w:cs="Calibri"/>
          <w:sz w:val="24"/>
          <w:szCs w:val="24"/>
        </w:rPr>
        <w:t xml:space="preserve"> possibile caricare più documenti della stessa tipologia.</w:t>
      </w:r>
      <w:r w:rsidR="00660057" w:rsidRPr="005F5C11">
        <w:rPr>
          <w:rFonts w:ascii="Calibri" w:hAnsi="Calibri" w:cs="Calibri"/>
          <w:sz w:val="24"/>
          <w:szCs w:val="24"/>
        </w:rPr>
        <w:t xml:space="preserve"> Una volta caricata la documentazione, questa sarà visualizzabile nella griglia sottostante </w:t>
      </w:r>
      <w:r w:rsidR="0081574D" w:rsidRPr="005F5C11">
        <w:rPr>
          <w:rFonts w:ascii="Calibri" w:hAnsi="Calibri" w:cs="Calibri"/>
          <w:sz w:val="24"/>
          <w:szCs w:val="24"/>
        </w:rPr>
        <w:t xml:space="preserve">e potrà essere riscaricata o eliminata utilizzando rispettivamente i tasti </w:t>
      </w:r>
      <w:r w:rsidR="00742D55"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FC54442" wp14:editId="73A45DC6">
            <wp:extent cx="250825" cy="202722"/>
            <wp:effectExtent l="0" t="0" r="0" b="6985"/>
            <wp:docPr id="74905814" name="Immagine 1" descr="Immagine che contiene simbolo, logo, Blu elettric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5814" name="Immagine 1" descr="Immagine che contiene simbolo, logo, Blu elettrico, design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499" cy="20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D55" w:rsidRPr="005F5C11">
        <w:rPr>
          <w:rFonts w:ascii="Calibri" w:hAnsi="Calibri" w:cs="Calibri"/>
          <w:sz w:val="24"/>
          <w:szCs w:val="24"/>
        </w:rPr>
        <w:t xml:space="preserve"> e </w:t>
      </w:r>
      <w:r w:rsidR="00A81145"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CA8776D" wp14:editId="6CC3049C">
            <wp:extent cx="225425" cy="211553"/>
            <wp:effectExtent l="0" t="0" r="3175" b="0"/>
            <wp:docPr id="1411361799" name="Immagine 1" descr="Immagine che contiene logo, simbolo, Blu elettrico, bl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61799" name="Immagine 1" descr="Immagine che contiene logo, simbolo, Blu elettrico, blu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001" cy="21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145" w:rsidRPr="005F5C11">
        <w:rPr>
          <w:rFonts w:ascii="Calibri" w:hAnsi="Calibri" w:cs="Calibri"/>
          <w:sz w:val="24"/>
          <w:szCs w:val="24"/>
        </w:rPr>
        <w:t>.</w:t>
      </w:r>
    </w:p>
    <w:p w14:paraId="60D89D3D" w14:textId="0E807668" w:rsidR="00660057" w:rsidRPr="005F5C11" w:rsidRDefault="000615B3" w:rsidP="00CB3B4B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4B3F02" wp14:editId="5F4AF916">
                <wp:simplePos x="0" y="0"/>
                <wp:positionH relativeFrom="margin">
                  <wp:posOffset>5452110</wp:posOffset>
                </wp:positionH>
                <wp:positionV relativeFrom="paragraph">
                  <wp:posOffset>755650</wp:posOffset>
                </wp:positionV>
                <wp:extent cx="488950" cy="431800"/>
                <wp:effectExtent l="19050" t="19050" r="25400" b="25400"/>
                <wp:wrapNone/>
                <wp:docPr id="263326646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1" style="position:absolute;margin-left:429.3pt;margin-top:59.5pt;width:38.5pt;height:3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4F9C30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">
                <w10:wrap anchorx="margin"/>
              </v:rect>
            </w:pict>
          </mc:Fallback>
        </mc:AlternateContent>
      </w:r>
      <w:r w:rsidR="00660057"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379EC24" wp14:editId="7482E990">
            <wp:extent cx="6120130" cy="1464945"/>
            <wp:effectExtent l="0" t="0" r="0" b="1905"/>
            <wp:docPr id="2108997456" name="Immagine 1" descr="Immagine che contiene schermata, testo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97456" name="Immagine 1" descr="Immagine che contiene schermata, testo, linea, Carattere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9E08" w14:textId="77777777" w:rsidR="004E53F6" w:rsidRDefault="004E53F6" w:rsidP="00A81145">
      <w:p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08948E55" w14:textId="77777777" w:rsidR="004E53F6" w:rsidRDefault="004E53F6" w:rsidP="00A81145">
      <w:p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311041D6" w14:textId="77777777" w:rsidR="00A245B1" w:rsidRDefault="00A245B1" w:rsidP="00A81145">
      <w:p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10CA6ADD" w14:textId="31EA6795" w:rsidR="00A81145" w:rsidRPr="005F5C11" w:rsidRDefault="00A81145" w:rsidP="00A81145">
      <w:p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5F5C11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Inserimento spese</w:t>
      </w:r>
      <w:r w:rsidR="000615B3">
        <w:rPr>
          <w:rFonts w:ascii="Calibri" w:hAnsi="Calibri" w:cs="Calibri"/>
          <w:b/>
          <w:bCs/>
          <w:sz w:val="24"/>
          <w:szCs w:val="24"/>
          <w:u w:val="single"/>
        </w:rPr>
        <w:t xml:space="preserve"> bando a cascata</w:t>
      </w:r>
    </w:p>
    <w:p w14:paraId="3D3E68A5" w14:textId="5AA32CF8" w:rsidR="008938A7" w:rsidRPr="005F5C11" w:rsidRDefault="008938A7" w:rsidP="008938A7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sz w:val="24"/>
          <w:szCs w:val="24"/>
        </w:rPr>
        <w:t xml:space="preserve">Nella schermata “Lista scadenze” cliccando sul tasto </w:t>
      </w: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E4143BB" wp14:editId="48D022D7">
            <wp:extent cx="203200" cy="199292"/>
            <wp:effectExtent l="0" t="0" r="6350" b="0"/>
            <wp:docPr id="1728545606" name="Immagine 1" descr="Immagine che contiene Blu elettrico, logo, blu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16914" name="Immagine 1" descr="Immagine che contiene Blu elettrico, logo, blu, design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950" cy="2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C11">
        <w:rPr>
          <w:rFonts w:ascii="Calibri" w:hAnsi="Calibri" w:cs="Calibri"/>
          <w:sz w:val="24"/>
          <w:szCs w:val="24"/>
        </w:rPr>
        <w:t xml:space="preserve"> presente in corrispondenza della colonna “</w:t>
      </w:r>
      <w:r w:rsidR="000D14D8" w:rsidRPr="005F5C11">
        <w:rPr>
          <w:rFonts w:ascii="Calibri" w:hAnsi="Calibri" w:cs="Calibri"/>
          <w:sz w:val="24"/>
          <w:szCs w:val="24"/>
        </w:rPr>
        <w:t>Spese</w:t>
      </w:r>
      <w:r w:rsidRPr="005F5C11">
        <w:rPr>
          <w:rFonts w:ascii="Calibri" w:hAnsi="Calibri" w:cs="Calibri"/>
          <w:sz w:val="24"/>
          <w:szCs w:val="24"/>
        </w:rPr>
        <w:t xml:space="preserve">” l’utente accede alla schermata </w:t>
      </w:r>
      <w:r w:rsidR="00595197">
        <w:rPr>
          <w:rFonts w:ascii="Calibri" w:hAnsi="Calibri" w:cs="Calibri"/>
          <w:sz w:val="24"/>
          <w:szCs w:val="24"/>
        </w:rPr>
        <w:t xml:space="preserve">“Lista spese” </w:t>
      </w:r>
      <w:r w:rsidRPr="005F5C11">
        <w:rPr>
          <w:rFonts w:ascii="Calibri" w:hAnsi="Calibri" w:cs="Calibri"/>
          <w:sz w:val="24"/>
          <w:szCs w:val="24"/>
        </w:rPr>
        <w:t>dove è possibile procedere con il caricamento dell</w:t>
      </w:r>
      <w:r w:rsidR="000D14D8" w:rsidRPr="005F5C11">
        <w:rPr>
          <w:rFonts w:ascii="Calibri" w:hAnsi="Calibri" w:cs="Calibri"/>
          <w:sz w:val="24"/>
          <w:szCs w:val="24"/>
        </w:rPr>
        <w:t>e spese associate al periodo selezionato</w:t>
      </w:r>
      <w:r w:rsidRPr="005F5C11">
        <w:rPr>
          <w:rFonts w:ascii="Calibri" w:hAnsi="Calibri" w:cs="Calibri"/>
          <w:sz w:val="24"/>
          <w:szCs w:val="24"/>
        </w:rPr>
        <w:t xml:space="preserve">. </w:t>
      </w:r>
      <w:r w:rsidR="00AE33D5" w:rsidRPr="005F5C11">
        <w:rPr>
          <w:rFonts w:ascii="Calibri" w:hAnsi="Calibri" w:cs="Calibri"/>
          <w:sz w:val="24"/>
          <w:szCs w:val="24"/>
        </w:rPr>
        <w:t>Cliccando sul tasto “Inserisci nuova spes</w:t>
      </w:r>
      <w:r w:rsidR="00B438CB">
        <w:rPr>
          <w:rFonts w:ascii="Calibri" w:hAnsi="Calibri" w:cs="Calibri"/>
          <w:sz w:val="24"/>
          <w:szCs w:val="24"/>
        </w:rPr>
        <w:t>a</w:t>
      </w:r>
      <w:r w:rsidR="00AE33D5" w:rsidRPr="005F5C11">
        <w:rPr>
          <w:rFonts w:ascii="Calibri" w:hAnsi="Calibri" w:cs="Calibri"/>
          <w:sz w:val="24"/>
          <w:szCs w:val="24"/>
        </w:rPr>
        <w:t>” è possibile procedere con l’inserimento di una nuova voce di spesa.</w:t>
      </w:r>
    </w:p>
    <w:p w14:paraId="5F0A3441" w14:textId="65629B6C" w:rsidR="00AE33D5" w:rsidRPr="005F5C11" w:rsidRDefault="00AE33D5" w:rsidP="008938A7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F15D19" wp14:editId="7639A9B5">
                <wp:simplePos x="0" y="0"/>
                <wp:positionH relativeFrom="margin">
                  <wp:posOffset>41910</wp:posOffset>
                </wp:positionH>
                <wp:positionV relativeFrom="paragraph">
                  <wp:posOffset>1010920</wp:posOffset>
                </wp:positionV>
                <wp:extent cx="742950" cy="203200"/>
                <wp:effectExtent l="19050" t="19050" r="19050" b="25400"/>
                <wp:wrapNone/>
                <wp:docPr id="69839914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1" style="position:absolute;margin-left:3.3pt;margin-top:79.6pt;width:58.5pt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5198FD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">
                <w10:wrap anchorx="margin"/>
              </v:rect>
            </w:pict>
          </mc:Fallback>
        </mc:AlternateContent>
      </w:r>
      <w:r w:rsidRPr="005F5C1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B853987" wp14:editId="34C5B0DE">
            <wp:extent cx="6120130" cy="1880235"/>
            <wp:effectExtent l="0" t="0" r="0" b="5715"/>
            <wp:docPr id="335793948" name="Immagine 1" descr="Immagine che contiene testo, schermata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93948" name="Immagine 1" descr="Immagine che contiene testo, schermata, software, Carattere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2AB9" w14:textId="3BFCF5B1" w:rsidR="005F5C11" w:rsidRDefault="00125ED5" w:rsidP="005F5C11">
      <w:pPr>
        <w:jc w:val="both"/>
        <w:rPr>
          <w:rFonts w:ascii="Calibri" w:hAnsi="Calibri" w:cs="Calibri"/>
        </w:rPr>
      </w:pPr>
      <w:r w:rsidRPr="005F5C11">
        <w:rPr>
          <w:rFonts w:ascii="Calibri" w:hAnsi="Calibri" w:cs="Calibri"/>
          <w:sz w:val="24"/>
          <w:szCs w:val="24"/>
        </w:rPr>
        <w:t>Cliccando su tale tasto si apre un riquadro in cui viene chiesto all’utente la tipologia di spesa che si vuole inserire. Le tipologie di spesa previste sono: Spese di personale a costi standard</w:t>
      </w:r>
      <w:r w:rsidR="002412FD">
        <w:rPr>
          <w:rFonts w:ascii="Calibri" w:hAnsi="Calibri" w:cs="Calibri"/>
          <w:sz w:val="24"/>
          <w:szCs w:val="24"/>
        </w:rPr>
        <w:t xml:space="preserve">, </w:t>
      </w:r>
      <w:r w:rsidRPr="005F5C11">
        <w:rPr>
          <w:rFonts w:ascii="Calibri" w:hAnsi="Calibri" w:cs="Calibri"/>
          <w:sz w:val="24"/>
          <w:szCs w:val="24"/>
        </w:rPr>
        <w:t xml:space="preserve">Spese di personale </w:t>
      </w:r>
      <w:r w:rsidR="005F5C11" w:rsidRPr="005F5C11">
        <w:rPr>
          <w:rFonts w:ascii="Calibri" w:hAnsi="Calibri" w:cs="Calibri"/>
          <w:sz w:val="24"/>
          <w:szCs w:val="24"/>
        </w:rPr>
        <w:t>a costi reali</w:t>
      </w:r>
      <w:r w:rsidR="002412FD">
        <w:rPr>
          <w:rFonts w:ascii="Calibri" w:hAnsi="Calibri" w:cs="Calibri"/>
          <w:sz w:val="24"/>
          <w:szCs w:val="24"/>
        </w:rPr>
        <w:t xml:space="preserve"> e </w:t>
      </w:r>
      <w:r w:rsidR="005F5C11" w:rsidRPr="005F5C11">
        <w:rPr>
          <w:rFonts w:ascii="Calibri" w:hAnsi="Calibri" w:cs="Calibri"/>
        </w:rPr>
        <w:t>Altre spese</w:t>
      </w:r>
      <w:r w:rsidR="00E81B39">
        <w:rPr>
          <w:rFonts w:ascii="Calibri" w:hAnsi="Calibri" w:cs="Calibri"/>
        </w:rPr>
        <w:t>.</w:t>
      </w:r>
    </w:p>
    <w:p w14:paraId="2515D8E9" w14:textId="173DA337" w:rsidR="002412FD" w:rsidRPr="005F5C11" w:rsidRDefault="006D6124" w:rsidP="005F5C11">
      <w:pPr>
        <w:jc w:val="both"/>
        <w:rPr>
          <w:rFonts w:ascii="Calibri" w:hAnsi="Calibri" w:cs="Calibri"/>
          <w:sz w:val="24"/>
          <w:szCs w:val="24"/>
        </w:rPr>
      </w:pPr>
      <w:r w:rsidRPr="006D6124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12616C1" wp14:editId="56316116">
            <wp:simplePos x="0" y="0"/>
            <wp:positionH relativeFrom="margin">
              <wp:posOffset>2981960</wp:posOffset>
            </wp:positionH>
            <wp:positionV relativeFrom="paragraph">
              <wp:posOffset>6350</wp:posOffset>
            </wp:positionV>
            <wp:extent cx="2489200" cy="1323432"/>
            <wp:effectExtent l="0" t="0" r="6350" b="0"/>
            <wp:wrapNone/>
            <wp:docPr id="1646792311" name="Immagine 1" descr="Immagine che contiene testo, schermata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92311" name="Immagine 1" descr="Immagine che contiene testo, schermata, software, Carattere&#10;&#10;Descrizione generat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32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2FD" w:rsidRPr="002412F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5664736" wp14:editId="021EBE14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520950" cy="1318939"/>
            <wp:effectExtent l="0" t="0" r="0" b="0"/>
            <wp:wrapNone/>
            <wp:docPr id="2015913290" name="Immagine 1" descr="Immagine che contiene testo, software, Pagina Web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13290" name="Immagine 1" descr="Immagine che contiene testo, software, Pagina Web, Carattere&#10;&#10;Descrizione generat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31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FF9A7" w14:textId="2CA2AE00" w:rsidR="00E81B39" w:rsidRDefault="00E81B39" w:rsidP="005F5C11">
      <w:pPr>
        <w:jc w:val="both"/>
        <w:rPr>
          <w:rFonts w:ascii="Calibri" w:hAnsi="Calibri" w:cs="Calibri"/>
          <w:sz w:val="24"/>
          <w:szCs w:val="24"/>
        </w:rPr>
      </w:pPr>
      <w:r w:rsidRPr="005F5C11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C75C3B" wp14:editId="60FAFAFF">
                <wp:simplePos x="0" y="0"/>
                <wp:positionH relativeFrom="margin">
                  <wp:posOffset>2616517</wp:posOffset>
                </wp:positionH>
                <wp:positionV relativeFrom="paragraph">
                  <wp:posOffset>171768</wp:posOffset>
                </wp:positionV>
                <wp:extent cx="247320" cy="322993"/>
                <wp:effectExtent l="318" t="18732" r="20002" b="39053"/>
                <wp:wrapNone/>
                <wp:docPr id="169702443" name="Freccia in gi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320" cy="322993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Freccia in giù 1" style="position:absolute;margin-left:206pt;margin-top:13.55pt;width:19.45pt;height:25.4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c1e4f5 [660]" strokecolor="#030e13 [484]" strokeweight="1pt" type="#_x0000_t67" adj="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" w14:anchorId="50932D6D">
                <w10:wrap anchorx="margin"/>
              </v:shape>
            </w:pict>
          </mc:Fallback>
        </mc:AlternateContent>
      </w:r>
    </w:p>
    <w:p w14:paraId="41E3D8F3" w14:textId="659057C1" w:rsidR="00E81B39" w:rsidRDefault="00E81B39" w:rsidP="005F5C11">
      <w:pPr>
        <w:jc w:val="both"/>
        <w:rPr>
          <w:rFonts w:ascii="Calibri" w:hAnsi="Calibri" w:cs="Calibri"/>
          <w:sz w:val="24"/>
          <w:szCs w:val="24"/>
        </w:rPr>
      </w:pPr>
    </w:p>
    <w:p w14:paraId="640A37FC" w14:textId="5C87B1A7" w:rsidR="00E81B39" w:rsidRDefault="00E81B39" w:rsidP="005F5C11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9A3DA6" wp14:editId="128624C0">
                <wp:simplePos x="0" y="0"/>
                <wp:positionH relativeFrom="column">
                  <wp:posOffset>4455160</wp:posOffset>
                </wp:positionH>
                <wp:positionV relativeFrom="paragraph">
                  <wp:posOffset>86360</wp:posOffset>
                </wp:positionV>
                <wp:extent cx="520700" cy="228600"/>
                <wp:effectExtent l="0" t="0" r="12700" b="19050"/>
                <wp:wrapNone/>
                <wp:docPr id="47934573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4" style="position:absolute;margin-left:350.8pt;margin-top:6.8pt;width:41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061CE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"/>
            </w:pict>
          </mc:Fallback>
        </mc:AlternateContent>
      </w:r>
    </w:p>
    <w:p w14:paraId="46B15269" w14:textId="77777777" w:rsidR="006815DB" w:rsidRDefault="006815DB" w:rsidP="005F5C11">
      <w:pPr>
        <w:jc w:val="both"/>
        <w:rPr>
          <w:rFonts w:ascii="Calibri" w:hAnsi="Calibri" w:cs="Calibri"/>
          <w:sz w:val="24"/>
          <w:szCs w:val="24"/>
        </w:rPr>
      </w:pPr>
    </w:p>
    <w:p w14:paraId="297EF938" w14:textId="77777777" w:rsidR="005F64E4" w:rsidRDefault="005F64E4" w:rsidP="005F5C11">
      <w:pPr>
        <w:jc w:val="both"/>
        <w:rPr>
          <w:rFonts w:ascii="Calibri" w:hAnsi="Calibri" w:cs="Calibri"/>
          <w:sz w:val="24"/>
          <w:szCs w:val="24"/>
        </w:rPr>
      </w:pPr>
    </w:p>
    <w:p w14:paraId="188F54A2" w14:textId="14F5F560" w:rsidR="005F5C11" w:rsidRDefault="006815DB" w:rsidP="00393D40">
      <w:pPr>
        <w:pStyle w:val="Paragrafoelenco"/>
        <w:numPr>
          <w:ilvl w:val="0"/>
          <w:numId w:val="4"/>
        </w:numPr>
        <w:jc w:val="both"/>
        <w:rPr>
          <w:rFonts w:ascii="Calibri" w:hAnsi="Calibri" w:cs="Calibri"/>
          <w:b/>
          <w:bCs/>
        </w:rPr>
      </w:pPr>
      <w:r w:rsidRPr="006815DB">
        <w:rPr>
          <w:rFonts w:ascii="Calibri" w:hAnsi="Calibri" w:cs="Calibri"/>
          <w:b/>
          <w:bCs/>
        </w:rPr>
        <w:t>Spese di personale a costi standard</w:t>
      </w:r>
      <w:r w:rsidR="00D314CC">
        <w:rPr>
          <w:rFonts w:ascii="Calibri" w:hAnsi="Calibri" w:cs="Calibri"/>
          <w:b/>
          <w:bCs/>
        </w:rPr>
        <w:t xml:space="preserve"> e </w:t>
      </w:r>
      <w:r w:rsidR="00B438CB">
        <w:rPr>
          <w:rFonts w:ascii="Calibri" w:hAnsi="Calibri" w:cs="Calibri"/>
          <w:b/>
          <w:bCs/>
        </w:rPr>
        <w:t>Spese di personale a</w:t>
      </w:r>
      <w:r w:rsidR="00D314CC">
        <w:rPr>
          <w:rFonts w:ascii="Calibri" w:hAnsi="Calibri" w:cs="Calibri"/>
          <w:b/>
          <w:bCs/>
        </w:rPr>
        <w:t xml:space="preserve"> costi reali</w:t>
      </w:r>
    </w:p>
    <w:p w14:paraId="529EA983" w14:textId="28623912" w:rsidR="00B665DF" w:rsidRDefault="00AD0ABC" w:rsidP="00B665DF">
      <w:pPr>
        <w:spacing w:after="0"/>
        <w:jc w:val="both"/>
        <w:rPr>
          <w:rFonts w:ascii="Calibri" w:hAnsi="Calibri" w:cs="Calibri"/>
        </w:rPr>
      </w:pPr>
      <w:r w:rsidRPr="00AD0ABC">
        <w:rPr>
          <w:rFonts w:ascii="Calibri" w:hAnsi="Calibri" w:cs="Calibri"/>
        </w:rPr>
        <w:t>Selezionando l’opzione “Spese di personale a costi standard”</w:t>
      </w:r>
      <w:r w:rsidR="006059F3">
        <w:rPr>
          <w:rFonts w:ascii="Calibri" w:hAnsi="Calibri" w:cs="Calibri"/>
        </w:rPr>
        <w:t xml:space="preserve"> o “Spese di personale a costi reali”</w:t>
      </w:r>
      <w:r w:rsidRPr="00AD0ABC">
        <w:rPr>
          <w:rFonts w:ascii="Calibri" w:hAnsi="Calibri" w:cs="Calibri"/>
        </w:rPr>
        <w:t xml:space="preserve"> si apre la schermata di compilazione della spesa, </w:t>
      </w:r>
      <w:r w:rsidR="00553BDC">
        <w:rPr>
          <w:rFonts w:ascii="Calibri" w:hAnsi="Calibri" w:cs="Calibri"/>
        </w:rPr>
        <w:t xml:space="preserve">dove in una prima sezione (sezione “Dati voce di spesa) </w:t>
      </w:r>
      <w:r w:rsidR="009537B8">
        <w:rPr>
          <w:rFonts w:ascii="Calibri" w:hAnsi="Calibri" w:cs="Calibri"/>
        </w:rPr>
        <w:t xml:space="preserve">è necessario inserire le seguenti informazioni: </w:t>
      </w:r>
      <w:r w:rsidR="00701A1D">
        <w:rPr>
          <w:rFonts w:ascii="Calibri" w:hAnsi="Calibri" w:cs="Calibri"/>
        </w:rPr>
        <w:t>“</w:t>
      </w:r>
      <w:r w:rsidR="009537B8">
        <w:rPr>
          <w:rFonts w:ascii="Calibri" w:hAnsi="Calibri" w:cs="Calibri"/>
        </w:rPr>
        <w:t>Tipologia di attività</w:t>
      </w:r>
      <w:r w:rsidR="00701A1D">
        <w:rPr>
          <w:rFonts w:ascii="Calibri" w:hAnsi="Calibri" w:cs="Calibri"/>
        </w:rPr>
        <w:t>”</w:t>
      </w:r>
      <w:r w:rsidR="00C8072F">
        <w:rPr>
          <w:rFonts w:ascii="Calibri" w:hAnsi="Calibri" w:cs="Calibri"/>
        </w:rPr>
        <w:t>, “Descrizione voce di spesa” e</w:t>
      </w:r>
      <w:r w:rsidR="003D6FA0">
        <w:rPr>
          <w:rFonts w:ascii="Calibri" w:hAnsi="Calibri" w:cs="Calibri"/>
        </w:rPr>
        <w:t xml:space="preserve"> </w:t>
      </w:r>
      <w:r w:rsidR="00701A1D">
        <w:rPr>
          <w:rFonts w:ascii="Calibri" w:hAnsi="Calibri" w:cs="Calibri"/>
        </w:rPr>
        <w:t>“</w:t>
      </w:r>
      <w:r w:rsidR="003D6FA0">
        <w:rPr>
          <w:rFonts w:ascii="Calibri" w:hAnsi="Calibri" w:cs="Calibri"/>
        </w:rPr>
        <w:t>Sede operativa di svolgimento delle attività</w:t>
      </w:r>
      <w:r w:rsidR="00701A1D">
        <w:rPr>
          <w:rFonts w:ascii="Calibri" w:hAnsi="Calibri" w:cs="Calibri"/>
        </w:rPr>
        <w:t>”</w:t>
      </w:r>
      <w:r w:rsidR="003D6FA0">
        <w:rPr>
          <w:rFonts w:ascii="Calibri" w:hAnsi="Calibri" w:cs="Calibri"/>
        </w:rPr>
        <w:t>, mentre</w:t>
      </w:r>
      <w:r w:rsidR="009127AD">
        <w:rPr>
          <w:rFonts w:ascii="Calibri" w:hAnsi="Calibri" w:cs="Calibri"/>
        </w:rPr>
        <w:t xml:space="preserve"> </w:t>
      </w:r>
      <w:r w:rsidR="003D6FA0">
        <w:rPr>
          <w:rFonts w:ascii="Calibri" w:hAnsi="Calibri" w:cs="Calibri"/>
        </w:rPr>
        <w:t xml:space="preserve">il </w:t>
      </w:r>
      <w:r w:rsidR="009127AD">
        <w:rPr>
          <w:rFonts w:ascii="Calibri" w:hAnsi="Calibri" w:cs="Calibri"/>
        </w:rPr>
        <w:t>campo “</w:t>
      </w:r>
      <w:r w:rsidR="00DB6BE8" w:rsidRPr="00DB6BE8">
        <w:rPr>
          <w:rFonts w:ascii="Calibri" w:hAnsi="Calibri" w:cs="Calibri"/>
        </w:rPr>
        <w:t>Tipologia di spesa tra quelle ammissibili</w:t>
      </w:r>
      <w:r w:rsidR="00DB6BE8">
        <w:rPr>
          <w:rFonts w:ascii="Calibri" w:hAnsi="Calibri" w:cs="Calibri"/>
        </w:rPr>
        <w:t>” viene precompilato</w:t>
      </w:r>
      <w:r w:rsidR="00737CBE">
        <w:rPr>
          <w:rFonts w:ascii="Calibri" w:hAnsi="Calibri" w:cs="Calibri"/>
        </w:rPr>
        <w:t xml:space="preserve"> dal sistema e non è modificabile</w:t>
      </w:r>
      <w:r w:rsidR="00604BE1">
        <w:rPr>
          <w:rFonts w:ascii="Calibri" w:hAnsi="Calibri" w:cs="Calibri"/>
        </w:rPr>
        <w:t xml:space="preserve">. </w:t>
      </w:r>
    </w:p>
    <w:p w14:paraId="4D3D1BE8" w14:textId="77777777" w:rsidR="00C5438C" w:rsidRDefault="00701A1D" w:rsidP="00B665DF">
      <w:pPr>
        <w:spacing w:after="0"/>
        <w:jc w:val="both"/>
        <w:rPr>
          <w:rFonts w:ascii="Calibri" w:hAnsi="Calibri" w:cs="Calibri"/>
        </w:rPr>
      </w:pPr>
      <w:r w:rsidRPr="00B665DF">
        <w:rPr>
          <w:rFonts w:ascii="Calibri" w:hAnsi="Calibri" w:cs="Calibri"/>
          <w:i/>
          <w:iCs/>
          <w:u w:val="single"/>
        </w:rPr>
        <w:t>Not</w:t>
      </w:r>
      <w:r w:rsidR="00C5438C" w:rsidRPr="00B665DF">
        <w:rPr>
          <w:rFonts w:ascii="Calibri" w:hAnsi="Calibri" w:cs="Calibri"/>
          <w:i/>
          <w:iCs/>
          <w:u w:val="single"/>
        </w:rPr>
        <w:t>e</w:t>
      </w:r>
      <w:r>
        <w:rPr>
          <w:rFonts w:ascii="Calibri" w:hAnsi="Calibri" w:cs="Calibri"/>
        </w:rPr>
        <w:t xml:space="preserve">: </w:t>
      </w:r>
    </w:p>
    <w:p w14:paraId="06A3B408" w14:textId="489EC24B" w:rsidR="00701A1D" w:rsidRDefault="00701A1D" w:rsidP="00B665DF">
      <w:pPr>
        <w:pStyle w:val="Paragrafoelenco"/>
        <w:numPr>
          <w:ilvl w:val="0"/>
          <w:numId w:val="5"/>
        </w:numPr>
        <w:spacing w:after="0"/>
        <w:jc w:val="both"/>
        <w:rPr>
          <w:rFonts w:ascii="Calibri" w:hAnsi="Calibri" w:cs="Calibri"/>
        </w:rPr>
      </w:pPr>
      <w:r w:rsidRPr="00C5438C">
        <w:rPr>
          <w:rFonts w:ascii="Calibri" w:hAnsi="Calibri" w:cs="Calibri"/>
        </w:rPr>
        <w:t xml:space="preserve">il campo “Tipologia attività” è valorizzabile scegliendo una delle voci proposte dal menù a tendina. Le </w:t>
      </w:r>
      <w:r w:rsidR="003D08EE" w:rsidRPr="00C5438C">
        <w:rPr>
          <w:rFonts w:ascii="Calibri" w:hAnsi="Calibri" w:cs="Calibri"/>
        </w:rPr>
        <w:t xml:space="preserve">tipologie presenti in </w:t>
      </w:r>
      <w:r w:rsidR="00C715C8" w:rsidRPr="00C5438C">
        <w:rPr>
          <w:rFonts w:ascii="Calibri" w:hAnsi="Calibri" w:cs="Calibri"/>
        </w:rPr>
        <w:t>tale</w:t>
      </w:r>
      <w:r w:rsidR="003D08EE" w:rsidRPr="00C5438C">
        <w:rPr>
          <w:rFonts w:ascii="Calibri" w:hAnsi="Calibri" w:cs="Calibri"/>
        </w:rPr>
        <w:t xml:space="preserve"> menù sono le sole previste dal bando, inserite precedentemente dallo spoke</w:t>
      </w:r>
      <w:r w:rsidR="00B665DF">
        <w:rPr>
          <w:rFonts w:ascii="Calibri" w:hAnsi="Calibri" w:cs="Calibri"/>
        </w:rPr>
        <w:t>;</w:t>
      </w:r>
    </w:p>
    <w:p w14:paraId="59730502" w14:textId="768B7083" w:rsidR="00B665DF" w:rsidRPr="00B665DF" w:rsidRDefault="00B665DF" w:rsidP="00B665DF">
      <w:pPr>
        <w:pStyle w:val="Paragrafoelenco"/>
        <w:numPr>
          <w:ilvl w:val="0"/>
          <w:numId w:val="5"/>
        </w:numPr>
        <w:spacing w:after="0"/>
        <w:jc w:val="both"/>
        <w:rPr>
          <w:rFonts w:ascii="Calibri" w:hAnsi="Calibri" w:cs="Calibri"/>
        </w:rPr>
      </w:pPr>
      <w:r w:rsidRPr="00B665DF">
        <w:rPr>
          <w:rFonts w:ascii="Calibri" w:hAnsi="Calibri" w:cs="Calibri"/>
        </w:rPr>
        <w:t>il campo “</w:t>
      </w:r>
      <w:r>
        <w:rPr>
          <w:rFonts w:ascii="Calibri" w:hAnsi="Calibri" w:cs="Calibri"/>
        </w:rPr>
        <w:t>Sede operativa</w:t>
      </w:r>
      <w:r w:rsidRPr="00B665DF">
        <w:rPr>
          <w:rFonts w:ascii="Calibri" w:hAnsi="Calibri" w:cs="Calibri"/>
        </w:rPr>
        <w:t xml:space="preserve">” è valorizzabile scegliendo una delle voci proposte dal menù a tendina. Le </w:t>
      </w:r>
      <w:r>
        <w:rPr>
          <w:rFonts w:ascii="Calibri" w:hAnsi="Calibri" w:cs="Calibri"/>
        </w:rPr>
        <w:t>sedi</w:t>
      </w:r>
      <w:r w:rsidRPr="00B665DF">
        <w:rPr>
          <w:rFonts w:ascii="Calibri" w:hAnsi="Calibri" w:cs="Calibri"/>
        </w:rPr>
        <w:t xml:space="preserve"> presenti in tale menù sono </w:t>
      </w:r>
      <w:r>
        <w:rPr>
          <w:rFonts w:ascii="Calibri" w:hAnsi="Calibri" w:cs="Calibri"/>
        </w:rPr>
        <w:t>le sedi inserite</w:t>
      </w:r>
      <w:r w:rsidRPr="00B665DF">
        <w:rPr>
          <w:rFonts w:ascii="Calibri" w:hAnsi="Calibri" w:cs="Calibri"/>
        </w:rPr>
        <w:t xml:space="preserve"> precedentemente dallo spoke</w:t>
      </w:r>
      <w:r>
        <w:rPr>
          <w:rFonts w:ascii="Calibri" w:hAnsi="Calibri" w:cs="Calibri"/>
        </w:rPr>
        <w:t xml:space="preserve"> e consultabili anche nella sezione “Anagrafica soggetto”. </w:t>
      </w:r>
    </w:p>
    <w:p w14:paraId="60F7FD0B" w14:textId="6E034C13" w:rsidR="008C63C8" w:rsidRDefault="00137D4D" w:rsidP="00F34594">
      <w:pPr>
        <w:jc w:val="both"/>
        <w:rPr>
          <w:rFonts w:ascii="Calibri" w:hAnsi="Calibri" w:cs="Calibri"/>
        </w:rPr>
      </w:pPr>
      <w:r w:rsidRPr="00137D4D">
        <w:rPr>
          <w:rFonts w:ascii="Calibri" w:hAnsi="Calibri" w:cs="Calibri"/>
          <w:noProof/>
        </w:rPr>
        <w:lastRenderedPageBreak/>
        <w:drawing>
          <wp:inline distT="0" distB="0" distL="0" distR="0" wp14:anchorId="0F8A6B4B" wp14:editId="5A0D9167">
            <wp:extent cx="6120130" cy="2512695"/>
            <wp:effectExtent l="0" t="0" r="0" b="1905"/>
            <wp:docPr id="731424216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24216" name="Immagine 1" descr="Immagine che contiene testo, schermata, numero, Carattere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935F" w14:textId="2E760BBB" w:rsidR="00D52595" w:rsidRDefault="00D52595" w:rsidP="00F34594">
      <w:pPr>
        <w:jc w:val="both"/>
        <w:rPr>
          <w:rFonts w:ascii="Calibri" w:hAnsi="Calibri" w:cs="Calibri"/>
        </w:rPr>
      </w:pPr>
      <w:r w:rsidRPr="7221139B">
        <w:rPr>
          <w:rFonts w:ascii="Calibri" w:hAnsi="Calibri" w:cs="Calibri"/>
        </w:rPr>
        <w:t xml:space="preserve">Completando la compilazione dei campi della sezione </w:t>
      </w:r>
      <w:r w:rsidR="00BA1A05" w:rsidRPr="7221139B">
        <w:rPr>
          <w:rFonts w:ascii="Calibri" w:hAnsi="Calibri" w:cs="Calibri"/>
        </w:rPr>
        <w:t>“</w:t>
      </w:r>
      <w:r w:rsidR="0072307D" w:rsidRPr="7221139B">
        <w:rPr>
          <w:rFonts w:ascii="Calibri" w:hAnsi="Calibri" w:cs="Calibri"/>
        </w:rPr>
        <w:t>DATI VOCE DI SPESA</w:t>
      </w:r>
      <w:r w:rsidR="00BA1A05" w:rsidRPr="7221139B">
        <w:rPr>
          <w:rFonts w:ascii="Calibri" w:hAnsi="Calibri" w:cs="Calibri"/>
        </w:rPr>
        <w:t>”</w:t>
      </w:r>
      <w:r w:rsidRPr="7221139B">
        <w:rPr>
          <w:rFonts w:ascii="Calibri" w:hAnsi="Calibri" w:cs="Calibri"/>
        </w:rPr>
        <w:t xml:space="preserve"> e cliccando sul tasto “Salva” il sistema restituisce due messaggi: uno (in rosso) che informa di dover inserire ancora dati obbligatori per la compilazione della scheda, l’altro (in verde) che indica il corretto salvataggio dei dati inseriti fin</w:t>
      </w:r>
      <w:r w:rsidR="01A45500" w:rsidRPr="7221139B">
        <w:rPr>
          <w:rFonts w:ascii="Calibri" w:hAnsi="Calibri" w:cs="Calibri"/>
        </w:rPr>
        <w:t>o a quel momento</w:t>
      </w:r>
      <w:r w:rsidRPr="7221139B">
        <w:rPr>
          <w:rFonts w:ascii="Calibri" w:hAnsi="Calibri" w:cs="Calibri"/>
        </w:rPr>
        <w:t>.</w:t>
      </w:r>
    </w:p>
    <w:p w14:paraId="02383E59" w14:textId="617144C9" w:rsidR="00BA1A05" w:rsidRDefault="00BA1A05" w:rsidP="00F3459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Nella sezione successiva “</w:t>
      </w:r>
      <w:r w:rsidR="0072307D">
        <w:rPr>
          <w:rFonts w:ascii="Calibri" w:hAnsi="Calibri" w:cs="Calibri"/>
        </w:rPr>
        <w:t>DETTAGLIO VOCE DI SPESA</w:t>
      </w:r>
      <w:r>
        <w:rPr>
          <w:rFonts w:ascii="Calibri" w:hAnsi="Calibri" w:cs="Calibri"/>
        </w:rPr>
        <w:t xml:space="preserve">” </w:t>
      </w:r>
      <w:r w:rsidR="00A065D4">
        <w:rPr>
          <w:rFonts w:ascii="Calibri" w:hAnsi="Calibri" w:cs="Calibri"/>
        </w:rPr>
        <w:t>è necessario compilare tutti i campi (</w:t>
      </w:r>
      <w:r w:rsidR="00B72739">
        <w:rPr>
          <w:rFonts w:ascii="Calibri" w:hAnsi="Calibri" w:cs="Calibri"/>
        </w:rPr>
        <w:t>obbligatori) previsti:</w:t>
      </w:r>
    </w:p>
    <w:p w14:paraId="60EB29C1" w14:textId="0CE3B5E7" w:rsidR="00B72739" w:rsidRDefault="000412BD" w:rsidP="00B72739">
      <w:pPr>
        <w:pStyle w:val="Paragrafoelenco"/>
        <w:numPr>
          <w:ilvl w:val="0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Nominativo: Inserire nome e cognome del nominativo </w:t>
      </w:r>
      <w:r w:rsidR="00302D82">
        <w:rPr>
          <w:rFonts w:ascii="Calibri" w:hAnsi="Calibri" w:cs="Calibri"/>
        </w:rPr>
        <w:t>da rendicontare;</w:t>
      </w:r>
    </w:p>
    <w:p w14:paraId="2DE3CB31" w14:textId="16C60A28" w:rsidR="000412BD" w:rsidRDefault="000412BD" w:rsidP="00B72739">
      <w:pPr>
        <w:pStyle w:val="Paragrafoelenco"/>
        <w:numPr>
          <w:ilvl w:val="0"/>
          <w:numId w:val="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Codice fiscale: </w:t>
      </w:r>
      <w:r w:rsidR="00693481">
        <w:rPr>
          <w:rFonts w:ascii="Calibri" w:hAnsi="Calibri" w:cs="Calibri"/>
        </w:rPr>
        <w:t xml:space="preserve">Inserire il codice fiscale del nominativo </w:t>
      </w:r>
      <w:r w:rsidR="00302D82">
        <w:rPr>
          <w:rFonts w:ascii="Calibri" w:hAnsi="Calibri" w:cs="Calibri"/>
        </w:rPr>
        <w:t xml:space="preserve">da </w:t>
      </w:r>
      <w:r w:rsidR="00693481">
        <w:rPr>
          <w:rFonts w:ascii="Calibri" w:hAnsi="Calibri" w:cs="Calibri"/>
        </w:rPr>
        <w:t>rendiconta</w:t>
      </w:r>
      <w:r w:rsidR="00302D82">
        <w:rPr>
          <w:rFonts w:ascii="Calibri" w:hAnsi="Calibri" w:cs="Calibri"/>
        </w:rPr>
        <w:t>re</w:t>
      </w:r>
      <w:r w:rsidR="00693481">
        <w:rPr>
          <w:rFonts w:ascii="Calibri" w:hAnsi="Calibri" w:cs="Calibri"/>
        </w:rPr>
        <w:t>. Il sistema effettua un controllo sulla correttezza formale del codice fiscale inserito</w:t>
      </w:r>
      <w:r w:rsidR="00302D82">
        <w:rPr>
          <w:rFonts w:ascii="Calibri" w:hAnsi="Calibri" w:cs="Calibri"/>
        </w:rPr>
        <w:t>;</w:t>
      </w:r>
    </w:p>
    <w:p w14:paraId="06AF241E" w14:textId="46458AC7" w:rsidR="00693481" w:rsidRDefault="00693481" w:rsidP="00B72739">
      <w:pPr>
        <w:pStyle w:val="Paragrafoelenco"/>
        <w:numPr>
          <w:ilvl w:val="0"/>
          <w:numId w:val="6"/>
        </w:numPr>
        <w:jc w:val="both"/>
        <w:rPr>
          <w:rFonts w:ascii="Calibri" w:hAnsi="Calibri" w:cs="Calibri"/>
        </w:rPr>
      </w:pPr>
      <w:r w:rsidRPr="7221139B">
        <w:rPr>
          <w:rFonts w:ascii="Calibri" w:hAnsi="Calibri" w:cs="Calibri"/>
        </w:rPr>
        <w:t>Tarif</w:t>
      </w:r>
      <w:r w:rsidR="123385AD" w:rsidRPr="7221139B">
        <w:rPr>
          <w:rFonts w:ascii="Calibri" w:hAnsi="Calibri" w:cs="Calibri"/>
        </w:rPr>
        <w:t>f</w:t>
      </w:r>
      <w:r w:rsidRPr="7221139B">
        <w:rPr>
          <w:rFonts w:ascii="Calibri" w:hAnsi="Calibri" w:cs="Calibri"/>
        </w:rPr>
        <w:t xml:space="preserve">a oraria: Inserire una tra le tariffe orarie previste dalle linee guida </w:t>
      </w:r>
      <w:r w:rsidR="00DA0310" w:rsidRPr="7221139B">
        <w:rPr>
          <w:rFonts w:ascii="Calibri" w:hAnsi="Calibri" w:cs="Calibri"/>
        </w:rPr>
        <w:t>di rendicontazione</w:t>
      </w:r>
      <w:r w:rsidR="00302D82" w:rsidRPr="7221139B">
        <w:rPr>
          <w:rFonts w:ascii="Calibri" w:hAnsi="Calibri" w:cs="Calibri"/>
        </w:rPr>
        <w:t>;</w:t>
      </w:r>
    </w:p>
    <w:p w14:paraId="01733114" w14:textId="43070F34" w:rsidR="00DA0310" w:rsidRDefault="00DA0310" w:rsidP="00DA0310">
      <w:pPr>
        <w:pStyle w:val="Paragrafoelenco"/>
        <w:numPr>
          <w:ilvl w:val="0"/>
          <w:numId w:val="6"/>
        </w:numPr>
        <w:jc w:val="both"/>
        <w:rPr>
          <w:rFonts w:ascii="Calibri" w:hAnsi="Calibri" w:cs="Calibri"/>
        </w:rPr>
      </w:pPr>
      <w:r w:rsidRPr="00DA0310">
        <w:rPr>
          <w:rFonts w:ascii="Calibri" w:hAnsi="Calibri" w:cs="Calibri"/>
        </w:rPr>
        <w:t>Inquadramento contrattuale: Inserire l’inquadramento contrattuale del nominativ</w:t>
      </w:r>
      <w:r>
        <w:rPr>
          <w:rFonts w:ascii="Calibri" w:hAnsi="Calibri" w:cs="Calibri"/>
        </w:rPr>
        <w:t>o rendicontato</w:t>
      </w:r>
      <w:r w:rsidR="00302D82">
        <w:rPr>
          <w:rFonts w:ascii="Calibri" w:hAnsi="Calibri" w:cs="Calibri"/>
        </w:rPr>
        <w:t>.</w:t>
      </w:r>
    </w:p>
    <w:p w14:paraId="497DDF67" w14:textId="1FEFB7F3" w:rsidR="008D6729" w:rsidRPr="00DF1469" w:rsidRDefault="00DF1469" w:rsidP="00DF1469">
      <w:pPr>
        <w:jc w:val="both"/>
        <w:rPr>
          <w:rFonts w:ascii="Calibri" w:hAnsi="Calibri" w:cs="Calibri"/>
        </w:rPr>
      </w:pPr>
      <w:r w:rsidRPr="00DF1469">
        <w:rPr>
          <w:rFonts w:ascii="Calibri" w:hAnsi="Calibri" w:cs="Calibri"/>
        </w:rPr>
        <w:t>Si può procedere quindi alla compilazione della sezione “Attività svolta” inserendo innanzitutto l’anno e il mese di riferimento</w:t>
      </w:r>
      <w:r w:rsidR="00302D82">
        <w:rPr>
          <w:rFonts w:ascii="Calibri" w:hAnsi="Calibri" w:cs="Calibri"/>
        </w:rPr>
        <w:t xml:space="preserve"> e</w:t>
      </w:r>
      <w:r w:rsidRPr="00DF1469">
        <w:rPr>
          <w:rFonts w:ascii="Calibri" w:hAnsi="Calibri" w:cs="Calibri"/>
        </w:rPr>
        <w:t xml:space="preserve"> valorizzando poi il campo “Ore lavorate nel mese”</w:t>
      </w:r>
      <w:r w:rsidR="00A256DC">
        <w:rPr>
          <w:rFonts w:ascii="Calibri" w:hAnsi="Calibri" w:cs="Calibri"/>
        </w:rPr>
        <w:t>, che dovrà</w:t>
      </w:r>
      <w:r w:rsidR="00BE4F5D" w:rsidRPr="00BE4F5D">
        <w:rPr>
          <w:rFonts w:ascii="Calibri" w:hAnsi="Calibri" w:cs="Calibri"/>
        </w:rPr>
        <w:t xml:space="preserve"> essere compilato </w:t>
      </w:r>
      <w:r w:rsidR="00284042">
        <w:rPr>
          <w:rFonts w:ascii="Calibri" w:hAnsi="Calibri" w:cs="Calibri"/>
        </w:rPr>
        <w:t xml:space="preserve">secondo il formato previsto </w:t>
      </w:r>
      <w:proofErr w:type="spellStart"/>
      <w:r w:rsidR="00BE4F5D" w:rsidRPr="00BE4F5D">
        <w:rPr>
          <w:rFonts w:ascii="Calibri" w:hAnsi="Calibri" w:cs="Calibri"/>
        </w:rPr>
        <w:t>hh:mm</w:t>
      </w:r>
      <w:proofErr w:type="spellEnd"/>
      <w:r w:rsidR="00C269BE">
        <w:rPr>
          <w:rFonts w:ascii="Calibri" w:hAnsi="Calibri" w:cs="Calibri"/>
        </w:rPr>
        <w:t xml:space="preserve">, </w:t>
      </w:r>
      <w:r w:rsidR="00284042">
        <w:rPr>
          <w:rFonts w:ascii="Calibri" w:hAnsi="Calibri" w:cs="Calibri"/>
        </w:rPr>
        <w:t xml:space="preserve">in cui </w:t>
      </w:r>
      <w:r w:rsidR="00BE4F5D" w:rsidRPr="00BE4F5D">
        <w:rPr>
          <w:rFonts w:ascii="Calibri" w:hAnsi="Calibri" w:cs="Calibri"/>
        </w:rPr>
        <w:t>il totale dei minuti indicati non può essere superiore a 59</w:t>
      </w:r>
      <w:r w:rsidR="00A70C05">
        <w:rPr>
          <w:rFonts w:ascii="Calibri" w:hAnsi="Calibri" w:cs="Calibri"/>
        </w:rPr>
        <w:t xml:space="preserve"> (</w:t>
      </w:r>
      <w:r w:rsidR="00FB16B9">
        <w:rPr>
          <w:rFonts w:ascii="Calibri" w:hAnsi="Calibri" w:cs="Calibri"/>
        </w:rPr>
        <w:t xml:space="preserve">nel momento in cui i dati vengono salvati </w:t>
      </w:r>
      <w:r w:rsidR="00A70C05">
        <w:rPr>
          <w:rFonts w:ascii="Calibri" w:hAnsi="Calibri" w:cs="Calibri"/>
        </w:rPr>
        <w:t>il sistema effettua la conversione delle ore e minuti in formato decimale)</w:t>
      </w:r>
      <w:r w:rsidR="00BE4F5D" w:rsidRPr="00BE4F5D">
        <w:rPr>
          <w:rFonts w:ascii="Calibri" w:hAnsi="Calibri" w:cs="Calibri"/>
        </w:rPr>
        <w:t>. Se non si ottempera alle prescrizioni descritte e si salvano i dati viene mostrato</w:t>
      </w:r>
      <w:r w:rsidR="00AE0D7D">
        <w:rPr>
          <w:rFonts w:ascii="Calibri" w:hAnsi="Calibri" w:cs="Calibri"/>
        </w:rPr>
        <w:t xml:space="preserve"> </w:t>
      </w:r>
      <w:r w:rsidR="00AE0D7D" w:rsidRPr="00BE4F5D">
        <w:rPr>
          <w:rFonts w:ascii="Calibri" w:hAnsi="Calibri" w:cs="Calibri"/>
        </w:rPr>
        <w:t>il seguente messaggio di errore</w:t>
      </w:r>
      <w:r w:rsidR="00AE0D7D">
        <w:rPr>
          <w:rFonts w:ascii="Calibri" w:hAnsi="Calibri" w:cs="Calibri"/>
        </w:rPr>
        <w:t xml:space="preserve"> in rosso: “Ore: Minuti non validi”.</w:t>
      </w:r>
      <w:r w:rsidR="008D6729">
        <w:rPr>
          <w:rFonts w:ascii="Calibri" w:hAnsi="Calibri" w:cs="Calibri"/>
        </w:rPr>
        <w:t xml:space="preserve"> Il sistema </w:t>
      </w:r>
      <w:r w:rsidR="00822413">
        <w:rPr>
          <w:rFonts w:ascii="Calibri" w:hAnsi="Calibri" w:cs="Calibri"/>
        </w:rPr>
        <w:t>verifica, inoltre,</w:t>
      </w:r>
      <w:r w:rsidR="008D6729">
        <w:rPr>
          <w:rFonts w:ascii="Calibri" w:hAnsi="Calibri" w:cs="Calibri"/>
        </w:rPr>
        <w:t xml:space="preserve"> che</w:t>
      </w:r>
      <w:r w:rsidR="00822413">
        <w:rPr>
          <w:rFonts w:ascii="Calibri" w:hAnsi="Calibri" w:cs="Calibri"/>
        </w:rPr>
        <w:t xml:space="preserve"> l’anno e il mese indicati siano ricompresi tra la data di inizio e fine del periodo a cui la spesa è associata (</w:t>
      </w:r>
      <w:r w:rsidR="00D0714E">
        <w:rPr>
          <w:rFonts w:ascii="Calibri" w:hAnsi="Calibri" w:cs="Calibri"/>
        </w:rPr>
        <w:t>periodi indicati nella “Lista scadenze”</w:t>
      </w:r>
      <w:r w:rsidR="00822413">
        <w:rPr>
          <w:rFonts w:ascii="Calibri" w:hAnsi="Calibri" w:cs="Calibri"/>
        </w:rPr>
        <w:t>). In caso contrario, il sistema rilascia un messaggio di errore.</w:t>
      </w:r>
    </w:p>
    <w:p w14:paraId="69AF4536" w14:textId="1C5D5194" w:rsidR="001A204F" w:rsidRPr="00DA0310" w:rsidRDefault="00EF3ED4" w:rsidP="00DA0310">
      <w:pPr>
        <w:jc w:val="both"/>
        <w:rPr>
          <w:rFonts w:ascii="Calibri" w:hAnsi="Calibri" w:cs="Calibri"/>
        </w:rPr>
      </w:pPr>
      <w:r w:rsidRPr="00EF3ED4">
        <w:rPr>
          <w:rFonts w:ascii="Calibri" w:hAnsi="Calibri" w:cs="Calibri"/>
          <w:noProof/>
        </w:rPr>
        <w:drawing>
          <wp:inline distT="0" distB="0" distL="0" distR="0" wp14:anchorId="430F67B8" wp14:editId="0CAC2AC7">
            <wp:extent cx="6120130" cy="1819275"/>
            <wp:effectExtent l="0" t="0" r="0" b="9525"/>
            <wp:docPr id="306062333" name="Immagine 1" descr="Immagine che contiene testo, Carattere, line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62333" name="Immagine 1" descr="Immagine che contiene testo, Carattere, linea, schermata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6A5A" w14:textId="77777777" w:rsidR="008C3678" w:rsidRDefault="00D53142" w:rsidP="00D53142">
      <w:pPr>
        <w:pStyle w:val="Corpotesto"/>
        <w:spacing w:before="1"/>
        <w:jc w:val="both"/>
      </w:pPr>
      <w:r>
        <w:t>Dopo</w:t>
      </w:r>
      <w:r>
        <w:rPr>
          <w:spacing w:val="-6"/>
        </w:rPr>
        <w:t xml:space="preserve"> </w:t>
      </w:r>
      <w:r>
        <w:t>aver</w:t>
      </w:r>
      <w:r>
        <w:rPr>
          <w:spacing w:val="-7"/>
        </w:rPr>
        <w:t xml:space="preserve"> </w:t>
      </w:r>
      <w:r>
        <w:t>compilato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campi</w:t>
      </w:r>
      <w:r>
        <w:rPr>
          <w:spacing w:val="-5"/>
        </w:rPr>
        <w:t xml:space="preserve"> </w:t>
      </w:r>
      <w:r>
        <w:t>descritti</w:t>
      </w:r>
      <w:r>
        <w:rPr>
          <w:spacing w:val="-6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può</w:t>
      </w:r>
      <w:r>
        <w:rPr>
          <w:spacing w:val="-6"/>
        </w:rPr>
        <w:t xml:space="preserve"> </w:t>
      </w:r>
      <w:r>
        <w:t>cliccare</w:t>
      </w:r>
      <w:r>
        <w:rPr>
          <w:spacing w:val="-4"/>
        </w:rPr>
        <w:t xml:space="preserve"> </w:t>
      </w:r>
      <w:r>
        <w:t>sul</w:t>
      </w:r>
      <w:r>
        <w:rPr>
          <w:spacing w:val="-8"/>
        </w:rPr>
        <w:t xml:space="preserve"> </w:t>
      </w:r>
      <w:r>
        <w:t>tasto</w:t>
      </w:r>
      <w:r>
        <w:rPr>
          <w:spacing w:val="-7"/>
        </w:rPr>
        <w:t xml:space="preserve"> </w:t>
      </w:r>
      <w:r>
        <w:t>“Salva”</w:t>
      </w:r>
      <w:r w:rsidR="00C60C9E">
        <w:t xml:space="preserve">. </w:t>
      </w:r>
    </w:p>
    <w:p w14:paraId="2DCB551D" w14:textId="77777777" w:rsidR="003C1152" w:rsidRDefault="003C1152" w:rsidP="00D53142">
      <w:pPr>
        <w:pStyle w:val="Corpotesto"/>
        <w:spacing w:before="1"/>
        <w:jc w:val="both"/>
      </w:pPr>
    </w:p>
    <w:p w14:paraId="7F200448" w14:textId="77777777" w:rsidR="0079734D" w:rsidRDefault="0079734D" w:rsidP="00D53142">
      <w:pPr>
        <w:pStyle w:val="Corpotesto"/>
        <w:spacing w:before="1"/>
        <w:jc w:val="both"/>
      </w:pPr>
    </w:p>
    <w:p w14:paraId="614A58C0" w14:textId="37A1CD34" w:rsidR="00D314CC" w:rsidRDefault="00C60C9E" w:rsidP="00D53142">
      <w:pPr>
        <w:pStyle w:val="Corpotesto"/>
        <w:spacing w:before="1"/>
        <w:jc w:val="both"/>
      </w:pPr>
      <w:r w:rsidRPr="00C60C9E">
        <w:lastRenderedPageBreak/>
        <w:t>Al salvataggio in bozza</w:t>
      </w:r>
      <w:r w:rsidR="00AB7311">
        <w:t>:</w:t>
      </w:r>
    </w:p>
    <w:p w14:paraId="049A89B6" w14:textId="77777777" w:rsidR="00AB7311" w:rsidRDefault="00AB7311" w:rsidP="00D53142">
      <w:pPr>
        <w:pStyle w:val="Corpotesto"/>
        <w:spacing w:before="1"/>
        <w:jc w:val="both"/>
      </w:pPr>
    </w:p>
    <w:p w14:paraId="0936AA68" w14:textId="0E3826A3" w:rsidR="000F159B" w:rsidRDefault="008C3678" w:rsidP="000F159B">
      <w:pPr>
        <w:pStyle w:val="Corpotesto"/>
        <w:numPr>
          <w:ilvl w:val="0"/>
          <w:numId w:val="8"/>
        </w:numPr>
        <w:spacing w:before="1"/>
        <w:jc w:val="both"/>
      </w:pPr>
      <w:r>
        <w:t xml:space="preserve">Per le </w:t>
      </w:r>
      <w:r w:rsidRPr="008C3678">
        <w:rPr>
          <w:b/>
          <w:bCs/>
        </w:rPr>
        <w:t>spese di personale a costi standard</w:t>
      </w:r>
      <w:r>
        <w:t xml:space="preserve">: </w:t>
      </w:r>
      <w:r w:rsidR="00C60C9E" w:rsidRPr="00C60C9E">
        <w:t xml:space="preserve">il sistema compila automaticamente il campo “Importo totale del pagamento”, moltiplicando la tariffa oraria per le ore </w:t>
      </w:r>
      <w:r w:rsidR="00DE65D5">
        <w:t xml:space="preserve">e minuti </w:t>
      </w:r>
      <w:r w:rsidR="00C60C9E" w:rsidRPr="00C60C9E">
        <w:t>lavorat</w:t>
      </w:r>
      <w:r w:rsidR="00DE65D5">
        <w:t>i</w:t>
      </w:r>
      <w:r w:rsidR="00C60C9E" w:rsidRPr="00C60C9E">
        <w:t xml:space="preserve">. </w:t>
      </w:r>
      <w:r w:rsidR="000F159B">
        <w:t>Il campo non risulta compilabile dall’utente</w:t>
      </w:r>
    </w:p>
    <w:p w14:paraId="052788EC" w14:textId="77777777" w:rsidR="00393D40" w:rsidRDefault="000F159B" w:rsidP="00393D40">
      <w:pPr>
        <w:pStyle w:val="Corpotesto"/>
        <w:spacing w:before="1"/>
        <w:ind w:left="720"/>
        <w:jc w:val="both"/>
      </w:pPr>
      <w:r w:rsidRPr="000F159B">
        <w:rPr>
          <w:noProof/>
        </w:rPr>
        <w:drawing>
          <wp:inline distT="0" distB="0" distL="0" distR="0" wp14:anchorId="14DE0B63" wp14:editId="714EDDD0">
            <wp:extent cx="1606550" cy="545815"/>
            <wp:effectExtent l="0" t="0" r="0" b="6985"/>
            <wp:docPr id="1211150605" name="Immagine 1" descr="Immagine che contiene testo, schermata, Carattere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50605" name="Immagine 1" descr="Immagine che contiene testo, schermata, Carattere, bianco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4585" cy="5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DFAF" w14:textId="267D7A57" w:rsidR="000F159B" w:rsidRDefault="000F159B" w:rsidP="00393D40">
      <w:pPr>
        <w:pStyle w:val="Corpotesto"/>
        <w:numPr>
          <w:ilvl w:val="0"/>
          <w:numId w:val="8"/>
        </w:numPr>
        <w:spacing w:before="1"/>
        <w:jc w:val="both"/>
      </w:pPr>
      <w:r>
        <w:t xml:space="preserve">Per le </w:t>
      </w:r>
      <w:r w:rsidRPr="000F159B">
        <w:rPr>
          <w:b/>
          <w:bCs/>
        </w:rPr>
        <w:t>spese di personale a costi reali</w:t>
      </w:r>
      <w:r>
        <w:t xml:space="preserve">: Il dato relativo </w:t>
      </w:r>
      <w:r w:rsidR="00852199">
        <w:t xml:space="preserve">all’Importo totale del pagamento deve essere compilato manualmente dall’utente. </w:t>
      </w:r>
    </w:p>
    <w:p w14:paraId="3D4AF85A" w14:textId="3C9B1D44" w:rsidR="000F159B" w:rsidRDefault="000F159B" w:rsidP="000F159B">
      <w:pPr>
        <w:pStyle w:val="Corpotesto"/>
        <w:spacing w:before="1"/>
        <w:ind w:left="360"/>
        <w:jc w:val="both"/>
      </w:pPr>
    </w:p>
    <w:p w14:paraId="27B8BA71" w14:textId="25BE8E00" w:rsidR="003C6ECF" w:rsidRDefault="00DD376C" w:rsidP="00D53142">
      <w:pPr>
        <w:pStyle w:val="Corpotesto"/>
        <w:spacing w:before="1"/>
        <w:jc w:val="both"/>
      </w:pPr>
      <w:r w:rsidRPr="00DD376C">
        <w:rPr>
          <w:noProof/>
        </w:rPr>
        <w:drawing>
          <wp:anchor distT="0" distB="0" distL="114300" distR="114300" simplePos="0" relativeHeight="251686912" behindDoc="0" locked="0" layoutInCell="1" allowOverlap="1" wp14:anchorId="359AC6ED" wp14:editId="19FFB953">
            <wp:simplePos x="0" y="0"/>
            <wp:positionH relativeFrom="column">
              <wp:posOffset>2824694</wp:posOffset>
            </wp:positionH>
            <wp:positionV relativeFrom="paragraph">
              <wp:posOffset>1444271</wp:posOffset>
            </wp:positionV>
            <wp:extent cx="333536" cy="143766"/>
            <wp:effectExtent l="0" t="0" r="0" b="8890"/>
            <wp:wrapNone/>
            <wp:docPr id="17523303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3036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4" cy="14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ECF" w:rsidRPr="003C6ECF">
        <w:rPr>
          <w:noProof/>
        </w:rPr>
        <w:drawing>
          <wp:inline distT="0" distB="0" distL="0" distR="0" wp14:anchorId="1D7E2FAB" wp14:editId="612790C1">
            <wp:extent cx="6120130" cy="2030730"/>
            <wp:effectExtent l="0" t="0" r="0" b="7620"/>
            <wp:docPr id="1845384865" name="Immagine 1" descr="Immagine che contiene testo, software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84865" name="Immagine 1" descr="Immagine che contiene testo, software, numero, Carattere&#10;&#10;Descrizione generat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A44B" w14:textId="527120A8" w:rsidR="00E1468D" w:rsidRDefault="00E1468D" w:rsidP="00C71F0B">
      <w:pPr>
        <w:pStyle w:val="Corpotesto"/>
        <w:spacing w:before="177" w:line="254" w:lineRule="auto"/>
        <w:ind w:right="682"/>
        <w:jc w:val="both"/>
      </w:pPr>
      <w:r w:rsidRPr="7221139B">
        <w:rPr>
          <w:b/>
          <w:bCs/>
          <w:i/>
          <w:iCs/>
          <w:u w:val="single"/>
        </w:rPr>
        <w:t>Nota</w:t>
      </w:r>
      <w:r>
        <w:t xml:space="preserve">: l’importo </w:t>
      </w:r>
      <w:r w:rsidR="00623787">
        <w:t>totale del pagamento</w:t>
      </w:r>
      <w:r>
        <w:t xml:space="preserve"> </w:t>
      </w:r>
      <w:r w:rsidR="00A66230">
        <w:t>fa riferimento all’importo al netto dei costi indiretti. Qualora il bando preveda il riconoscimento di costi indiretti</w:t>
      </w:r>
      <w:r w:rsidR="00623787">
        <w:t>, tale informazione verrà indicata dallo spoke</w:t>
      </w:r>
      <w:r w:rsidR="00B32AE3">
        <w:t xml:space="preserve"> e nel caso in cui il bando li preveda, questi saranno generati </w:t>
      </w:r>
      <w:r w:rsidR="00B32AE3" w:rsidRPr="7221139B">
        <w:rPr>
          <w:b/>
          <w:bCs/>
        </w:rPr>
        <w:t xml:space="preserve">automaticamente </w:t>
      </w:r>
      <w:r w:rsidR="00B32AE3">
        <w:t>dal sistema</w:t>
      </w:r>
      <w:r w:rsidR="006A2ED9">
        <w:t xml:space="preserve"> (</w:t>
      </w:r>
      <w:r w:rsidR="00E81C00">
        <w:t>la funzione è in fase di implementazione)</w:t>
      </w:r>
      <w:r w:rsidR="00B32AE3">
        <w:t xml:space="preserve">. </w:t>
      </w:r>
    </w:p>
    <w:p w14:paraId="1586CDA3" w14:textId="0BC17D3A" w:rsidR="00C71F0B" w:rsidRDefault="00C71F0B" w:rsidP="00C71F0B">
      <w:pPr>
        <w:pStyle w:val="Corpotesto"/>
        <w:spacing w:before="177" w:line="254" w:lineRule="auto"/>
        <w:ind w:right="682"/>
        <w:jc w:val="both"/>
      </w:pPr>
      <w:r>
        <w:t>Infine, nella sezione “Giustificativo di spesa/pagamento” è possibile effettuare l’upload dei</w:t>
      </w:r>
      <w:r>
        <w:rPr>
          <w:spacing w:val="1"/>
        </w:rPr>
        <w:t xml:space="preserve"> </w:t>
      </w:r>
      <w:r>
        <w:t>file relativi ai documenti di supporto alla spesa</w:t>
      </w:r>
      <w:r>
        <w:rPr>
          <w:spacing w:val="1"/>
        </w:rPr>
        <w:t xml:space="preserve"> </w:t>
      </w:r>
      <w:r>
        <w:t>rendicontata</w:t>
      </w:r>
      <w:r>
        <w:rPr>
          <w:spacing w:val="-1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sono indicati nelle</w:t>
      </w:r>
      <w:r>
        <w:rPr>
          <w:spacing w:val="38"/>
        </w:rPr>
        <w:t xml:space="preserve"> </w:t>
      </w:r>
      <w:r>
        <w:t>linee</w:t>
      </w:r>
      <w:r>
        <w:rPr>
          <w:spacing w:val="40"/>
        </w:rPr>
        <w:t xml:space="preserve"> </w:t>
      </w:r>
      <w:r>
        <w:t>guida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rendicontazione,</w:t>
      </w:r>
      <w:r>
        <w:rPr>
          <w:spacing w:val="40"/>
        </w:rPr>
        <w:t xml:space="preserve"> </w:t>
      </w:r>
      <w:r>
        <w:t>specificandone</w:t>
      </w:r>
      <w:r>
        <w:rPr>
          <w:spacing w:val="40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tipologia</w:t>
      </w:r>
      <w:r w:rsidR="00CE7EE5">
        <w:t xml:space="preserve"> e indicando una descrizione del documento</w:t>
      </w:r>
      <w:r w:rsidR="005635E2">
        <w:t xml:space="preserve"> (dato non obbligatorio)</w:t>
      </w:r>
      <w:r w:rsidR="00CE7EE5">
        <w:t xml:space="preserve">, </w:t>
      </w:r>
      <w:r w:rsidR="00FF57C2">
        <w:t xml:space="preserve">un numero documento e la data documento. </w:t>
      </w:r>
      <w:r w:rsidR="00D93F9B">
        <w:t xml:space="preserve">Una volta caricato un documento, questo sarà visualizzabile </w:t>
      </w:r>
      <w:r w:rsidR="00DF3DB4">
        <w:t>nella griglia</w:t>
      </w:r>
      <w:r w:rsidR="00D93F9B">
        <w:t xml:space="preserve"> sottostante e potrà essere scaricato o eliminato. </w:t>
      </w:r>
    </w:p>
    <w:p w14:paraId="6F77FD1B" w14:textId="2534B506" w:rsidR="00FF57C2" w:rsidRDefault="008D2608" w:rsidP="00C71F0B">
      <w:pPr>
        <w:pStyle w:val="Corpotesto"/>
        <w:spacing w:before="177" w:line="254" w:lineRule="auto"/>
        <w:ind w:right="682"/>
        <w:jc w:val="both"/>
      </w:pPr>
      <w:r w:rsidRPr="008D2608">
        <w:rPr>
          <w:noProof/>
        </w:rPr>
        <w:drawing>
          <wp:inline distT="0" distB="0" distL="0" distR="0" wp14:anchorId="72115E2D" wp14:editId="4AC6DE16">
            <wp:extent cx="6120130" cy="2729230"/>
            <wp:effectExtent l="0" t="0" r="0" b="0"/>
            <wp:docPr id="1904141425" name="Immagine 1" descr="Immagine che contiene testo, software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41425" name="Immagine 1" descr="Immagine che contiene testo, software, numero, Carattere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F11C" w14:textId="2489338F" w:rsidR="00291761" w:rsidRDefault="00291761" w:rsidP="00F34594">
      <w:pPr>
        <w:jc w:val="both"/>
        <w:rPr>
          <w:rFonts w:ascii="Calibri" w:hAnsi="Calibri" w:cs="Calibri"/>
        </w:rPr>
      </w:pPr>
    </w:p>
    <w:p w14:paraId="2E39EC50" w14:textId="00F30F7D" w:rsidR="006E1F78" w:rsidRDefault="00C16D51" w:rsidP="00F3459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Tornando alla pagina precedente “Lista spese” l’utente visualizza tramite un elenco tutte le spese che sono state</w:t>
      </w:r>
      <w:r w:rsidR="000C184D">
        <w:rPr>
          <w:rFonts w:ascii="Calibri" w:hAnsi="Calibri" w:cs="Calibri"/>
        </w:rPr>
        <w:t xml:space="preserve"> caricate</w:t>
      </w:r>
      <w:r w:rsidR="00D3085A">
        <w:rPr>
          <w:rFonts w:ascii="Calibri" w:hAnsi="Calibri" w:cs="Calibri"/>
        </w:rPr>
        <w:t xml:space="preserve">. </w:t>
      </w:r>
      <w:r w:rsidR="00A57D00">
        <w:rPr>
          <w:rFonts w:ascii="Calibri" w:hAnsi="Calibri" w:cs="Calibri"/>
        </w:rPr>
        <w:t xml:space="preserve">Per ogni spesa il sistema genera anche </w:t>
      </w:r>
      <w:r w:rsidR="004A6B9C">
        <w:rPr>
          <w:rFonts w:ascii="Calibri" w:hAnsi="Calibri" w:cs="Calibri"/>
        </w:rPr>
        <w:t>un codice identificativo (nell’esempio di seguito “</w:t>
      </w:r>
      <w:r w:rsidR="004A6B9C" w:rsidRPr="004A6B9C">
        <w:rPr>
          <w:rFonts w:ascii="Calibri" w:hAnsi="Calibri" w:cs="Calibri"/>
        </w:rPr>
        <w:t>CODSPESA_000085</w:t>
      </w:r>
      <w:r w:rsidR="004A6B9C">
        <w:rPr>
          <w:rFonts w:ascii="Calibri" w:hAnsi="Calibri" w:cs="Calibri"/>
        </w:rPr>
        <w:t>”.)</w:t>
      </w:r>
      <w:r w:rsidR="00E51D14">
        <w:rPr>
          <w:rFonts w:ascii="Calibri" w:hAnsi="Calibri" w:cs="Calibri"/>
        </w:rPr>
        <w:t xml:space="preserve"> </w:t>
      </w:r>
    </w:p>
    <w:p w14:paraId="2E3B7741" w14:textId="09E24948" w:rsidR="00A57D00" w:rsidRDefault="000C184D" w:rsidP="00F34594">
      <w:pPr>
        <w:jc w:val="both"/>
        <w:rPr>
          <w:rFonts w:ascii="Calibri" w:hAnsi="Calibri" w:cs="Calibri"/>
        </w:rPr>
      </w:pPr>
      <w:r w:rsidRPr="000C184D">
        <w:rPr>
          <w:rFonts w:ascii="Calibri" w:hAnsi="Calibri" w:cs="Calibri"/>
          <w:noProof/>
        </w:rPr>
        <w:drawing>
          <wp:inline distT="0" distB="0" distL="0" distR="0" wp14:anchorId="492213F1" wp14:editId="5489F945">
            <wp:extent cx="6120130" cy="2172335"/>
            <wp:effectExtent l="0" t="0" r="0" b="0"/>
            <wp:docPr id="415361684" name="Immagine 1" descr="Immagine che contiene testo, software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61684" name="Immagine 1" descr="Immagine che contiene testo, software, Carattere, numero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2487" w14:textId="5AAFD0FE" w:rsidR="006E1F78" w:rsidRDefault="006E1F78" w:rsidP="00F3459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Per eliminare una riga di spesa è necessario accedere alla scheda spese stessa cliccando sul tasto </w:t>
      </w:r>
      <w:r w:rsidRPr="00546A81">
        <w:rPr>
          <w:rFonts w:ascii="Calibri" w:hAnsi="Calibri" w:cs="Calibri"/>
          <w:noProof/>
        </w:rPr>
        <w:drawing>
          <wp:inline distT="0" distB="0" distL="0" distR="0" wp14:anchorId="7E3E4E88" wp14:editId="3757B3B7">
            <wp:extent cx="241300" cy="178895"/>
            <wp:effectExtent l="0" t="0" r="6350" b="0"/>
            <wp:docPr id="15121935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9358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990" cy="1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presente in fondo alla riga e all’interno della scheda cliccare sul tasto “Elimina” situato circa a metà della scheda.</w:t>
      </w:r>
    </w:p>
    <w:p w14:paraId="2F247006" w14:textId="3E4AC0A9" w:rsidR="00A57D00" w:rsidRPr="00E51D14" w:rsidRDefault="006E1F78" w:rsidP="00F3459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CDF15B" wp14:editId="5BABDFA7">
                <wp:simplePos x="0" y="0"/>
                <wp:positionH relativeFrom="column">
                  <wp:posOffset>626110</wp:posOffset>
                </wp:positionH>
                <wp:positionV relativeFrom="paragraph">
                  <wp:posOffset>201295</wp:posOffset>
                </wp:positionV>
                <wp:extent cx="666750" cy="355600"/>
                <wp:effectExtent l="0" t="0" r="19050" b="25400"/>
                <wp:wrapNone/>
                <wp:docPr id="1629048164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55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id="Rettangolo 6" style="position:absolute;margin-left:49.3pt;margin-top:15.85pt;width:52.5pt;height:2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.5pt" w14:anchorId="0B8C2E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"/>
            </w:pict>
          </mc:Fallback>
        </mc:AlternateContent>
      </w:r>
      <w:r w:rsidRPr="006E1F78">
        <w:rPr>
          <w:rFonts w:ascii="Calibri" w:hAnsi="Calibri" w:cs="Calibri"/>
          <w:noProof/>
        </w:rPr>
        <w:drawing>
          <wp:inline distT="0" distB="0" distL="0" distR="0" wp14:anchorId="0E0E94BC" wp14:editId="3DF6DC12">
            <wp:extent cx="6120130" cy="671195"/>
            <wp:effectExtent l="0" t="0" r="0" b="0"/>
            <wp:docPr id="19372475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475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FA5C" w14:textId="77777777" w:rsidR="00393D40" w:rsidRDefault="00393D40" w:rsidP="00393D40">
      <w:pPr>
        <w:jc w:val="both"/>
        <w:rPr>
          <w:rFonts w:ascii="Calibri" w:hAnsi="Calibri" w:cs="Calibri"/>
          <w:b/>
          <w:bCs/>
        </w:rPr>
      </w:pPr>
    </w:p>
    <w:p w14:paraId="189412E6" w14:textId="77777777" w:rsidR="00AB7311" w:rsidRPr="00393D40" w:rsidRDefault="00AB7311" w:rsidP="00393D40">
      <w:pPr>
        <w:jc w:val="both"/>
        <w:rPr>
          <w:rFonts w:ascii="Calibri" w:hAnsi="Calibri" w:cs="Calibri"/>
          <w:b/>
          <w:bCs/>
        </w:rPr>
      </w:pPr>
    </w:p>
    <w:p w14:paraId="525966D1" w14:textId="4458DB39" w:rsidR="00393D40" w:rsidRPr="00393D40" w:rsidRDefault="00393D40" w:rsidP="00393D40">
      <w:pPr>
        <w:pStyle w:val="Paragrafoelenco"/>
        <w:numPr>
          <w:ilvl w:val="0"/>
          <w:numId w:val="10"/>
        </w:numPr>
        <w:jc w:val="both"/>
        <w:rPr>
          <w:rFonts w:ascii="Calibri" w:hAnsi="Calibri" w:cs="Calibri"/>
          <w:b/>
          <w:bCs/>
        </w:rPr>
      </w:pPr>
      <w:r w:rsidRPr="00393D40">
        <w:rPr>
          <w:rFonts w:ascii="Calibri" w:hAnsi="Calibri" w:cs="Calibri"/>
          <w:b/>
          <w:bCs/>
        </w:rPr>
        <w:t xml:space="preserve">Spese di </w:t>
      </w:r>
      <w:r>
        <w:rPr>
          <w:rFonts w:ascii="Calibri" w:hAnsi="Calibri" w:cs="Calibri"/>
          <w:b/>
          <w:bCs/>
        </w:rPr>
        <w:t>tipologia “Altre spese”</w:t>
      </w:r>
    </w:p>
    <w:p w14:paraId="38D88269" w14:textId="4881CDB8" w:rsidR="00CD0DB0" w:rsidRDefault="00CD0DB0" w:rsidP="00CD0DB0">
      <w:pPr>
        <w:spacing w:after="0"/>
        <w:jc w:val="both"/>
        <w:rPr>
          <w:rFonts w:ascii="Calibri" w:hAnsi="Calibri" w:cs="Calibri"/>
        </w:rPr>
      </w:pPr>
      <w:r w:rsidRPr="00AD0ABC">
        <w:rPr>
          <w:rFonts w:ascii="Calibri" w:hAnsi="Calibri" w:cs="Calibri"/>
        </w:rPr>
        <w:t>Selezionando l’opzione “</w:t>
      </w:r>
      <w:r>
        <w:rPr>
          <w:rFonts w:ascii="Calibri" w:hAnsi="Calibri" w:cs="Calibri"/>
        </w:rPr>
        <w:t>Altre spese</w:t>
      </w:r>
      <w:r w:rsidRPr="00AD0ABC">
        <w:rPr>
          <w:rFonts w:ascii="Calibri" w:hAnsi="Calibri" w:cs="Calibri"/>
        </w:rPr>
        <w:t xml:space="preserve">” si apre la schermata di compilazione della spesa, </w:t>
      </w:r>
      <w:r>
        <w:rPr>
          <w:rFonts w:ascii="Calibri" w:hAnsi="Calibri" w:cs="Calibri"/>
        </w:rPr>
        <w:t xml:space="preserve">dove in una prima sezione (sezione “Dati voce di spesa) è necessario inserire le seguenti informazioni: “Tipologia di attività”, </w:t>
      </w:r>
      <w:r w:rsidR="00EF5945">
        <w:rPr>
          <w:rFonts w:ascii="Calibri" w:hAnsi="Calibri" w:cs="Calibri"/>
        </w:rPr>
        <w:t xml:space="preserve">“Tipologia di spesa tra quelle ammissibili”, </w:t>
      </w:r>
      <w:r w:rsidR="00CB6C23">
        <w:rPr>
          <w:rFonts w:ascii="Calibri" w:hAnsi="Calibri" w:cs="Calibri"/>
        </w:rPr>
        <w:t xml:space="preserve">“Prelievo da magazzino” (il campo si attiva solamente nel caso in cui la tipologia di spesa selezionata sia </w:t>
      </w:r>
      <w:r w:rsidR="009C7B7B">
        <w:rPr>
          <w:rFonts w:ascii="Calibri" w:hAnsi="Calibri" w:cs="Calibri"/>
        </w:rPr>
        <w:t>“Costi per materiali, attrezzature e licenze”)</w:t>
      </w:r>
      <w:r w:rsidR="00522803">
        <w:rPr>
          <w:rFonts w:ascii="Calibri" w:hAnsi="Calibri" w:cs="Calibri"/>
        </w:rPr>
        <w:t xml:space="preserve"> </w:t>
      </w:r>
      <w:r w:rsidR="009C7B7B">
        <w:rPr>
          <w:rFonts w:ascii="Calibri" w:hAnsi="Calibri" w:cs="Calibri"/>
        </w:rPr>
        <w:t xml:space="preserve">e </w:t>
      </w:r>
      <w:r>
        <w:rPr>
          <w:rFonts w:ascii="Calibri" w:hAnsi="Calibri" w:cs="Calibri"/>
        </w:rPr>
        <w:t>“Sede operativa di svolgimento delle attività</w:t>
      </w:r>
      <w:r w:rsidR="009C7B7B">
        <w:rPr>
          <w:rFonts w:ascii="Calibri" w:hAnsi="Calibri" w:cs="Calibri"/>
        </w:rPr>
        <w:t>”.</w:t>
      </w:r>
      <w:r>
        <w:rPr>
          <w:rFonts w:ascii="Calibri" w:hAnsi="Calibri" w:cs="Calibri"/>
        </w:rPr>
        <w:t xml:space="preserve"> </w:t>
      </w:r>
    </w:p>
    <w:p w14:paraId="650FD0E1" w14:textId="77777777" w:rsidR="00CD0DB0" w:rsidRDefault="00CD0DB0" w:rsidP="00CD0DB0">
      <w:pPr>
        <w:spacing w:after="0"/>
        <w:jc w:val="both"/>
        <w:rPr>
          <w:rFonts w:ascii="Calibri" w:hAnsi="Calibri" w:cs="Calibri"/>
        </w:rPr>
      </w:pPr>
      <w:r w:rsidRPr="00B665DF">
        <w:rPr>
          <w:rFonts w:ascii="Calibri" w:hAnsi="Calibri" w:cs="Calibri"/>
          <w:i/>
          <w:iCs/>
          <w:u w:val="single"/>
        </w:rPr>
        <w:t>Note</w:t>
      </w:r>
      <w:r>
        <w:rPr>
          <w:rFonts w:ascii="Calibri" w:hAnsi="Calibri" w:cs="Calibri"/>
        </w:rPr>
        <w:t xml:space="preserve">: </w:t>
      </w:r>
    </w:p>
    <w:p w14:paraId="2ACD46AB" w14:textId="77777777" w:rsidR="00CD0DB0" w:rsidRDefault="00CD0DB0" w:rsidP="00CD0DB0">
      <w:pPr>
        <w:pStyle w:val="Paragrafoelenco"/>
        <w:numPr>
          <w:ilvl w:val="0"/>
          <w:numId w:val="5"/>
        </w:numPr>
        <w:spacing w:after="0"/>
        <w:jc w:val="both"/>
        <w:rPr>
          <w:rFonts w:ascii="Calibri" w:hAnsi="Calibri" w:cs="Calibri"/>
        </w:rPr>
      </w:pPr>
      <w:r w:rsidRPr="00C5438C">
        <w:rPr>
          <w:rFonts w:ascii="Calibri" w:hAnsi="Calibri" w:cs="Calibri"/>
        </w:rPr>
        <w:t>il campo “Tipologia attività” è valorizzabile scegliendo una delle voci proposte dal menù a tendina. Le tipologie presenti in tale menù sono le sole previste dal bando, inserite precedentemente dallo spoke</w:t>
      </w:r>
      <w:r>
        <w:rPr>
          <w:rFonts w:ascii="Calibri" w:hAnsi="Calibri" w:cs="Calibri"/>
        </w:rPr>
        <w:t>;</w:t>
      </w:r>
    </w:p>
    <w:p w14:paraId="201CDC6C" w14:textId="77777777" w:rsidR="00CD0DB0" w:rsidRDefault="00CD0DB0" w:rsidP="00CD0DB0">
      <w:pPr>
        <w:pStyle w:val="Paragrafoelenco"/>
        <w:numPr>
          <w:ilvl w:val="0"/>
          <w:numId w:val="5"/>
        </w:numPr>
        <w:spacing w:after="0"/>
        <w:jc w:val="both"/>
        <w:rPr>
          <w:rFonts w:ascii="Calibri" w:hAnsi="Calibri" w:cs="Calibri"/>
        </w:rPr>
      </w:pPr>
      <w:r w:rsidRPr="00B665DF">
        <w:rPr>
          <w:rFonts w:ascii="Calibri" w:hAnsi="Calibri" w:cs="Calibri"/>
        </w:rPr>
        <w:t>il campo “</w:t>
      </w:r>
      <w:r>
        <w:rPr>
          <w:rFonts w:ascii="Calibri" w:hAnsi="Calibri" w:cs="Calibri"/>
        </w:rPr>
        <w:t>Sede operativa</w:t>
      </w:r>
      <w:r w:rsidRPr="00B665DF">
        <w:rPr>
          <w:rFonts w:ascii="Calibri" w:hAnsi="Calibri" w:cs="Calibri"/>
        </w:rPr>
        <w:t xml:space="preserve">” è valorizzabile scegliendo una delle voci proposte dal menù a tendina. Le </w:t>
      </w:r>
      <w:r>
        <w:rPr>
          <w:rFonts w:ascii="Calibri" w:hAnsi="Calibri" w:cs="Calibri"/>
        </w:rPr>
        <w:t>sedi</w:t>
      </w:r>
      <w:r w:rsidRPr="00B665DF">
        <w:rPr>
          <w:rFonts w:ascii="Calibri" w:hAnsi="Calibri" w:cs="Calibri"/>
        </w:rPr>
        <w:t xml:space="preserve"> presenti in tale menù sono </w:t>
      </w:r>
      <w:r>
        <w:rPr>
          <w:rFonts w:ascii="Calibri" w:hAnsi="Calibri" w:cs="Calibri"/>
        </w:rPr>
        <w:t>le sedi inserite</w:t>
      </w:r>
      <w:r w:rsidRPr="00B665DF">
        <w:rPr>
          <w:rFonts w:ascii="Calibri" w:hAnsi="Calibri" w:cs="Calibri"/>
        </w:rPr>
        <w:t xml:space="preserve"> precedentemente dallo spoke</w:t>
      </w:r>
      <w:r>
        <w:rPr>
          <w:rFonts w:ascii="Calibri" w:hAnsi="Calibri" w:cs="Calibri"/>
        </w:rPr>
        <w:t xml:space="preserve"> e consultabili anche nella sezione “Anagrafica soggetto”. </w:t>
      </w:r>
    </w:p>
    <w:p w14:paraId="318E6921" w14:textId="27AC003D" w:rsidR="00A15F29" w:rsidRPr="00A15F29" w:rsidRDefault="00A15F29" w:rsidP="00A15F29">
      <w:pPr>
        <w:spacing w:after="0"/>
        <w:jc w:val="both"/>
        <w:rPr>
          <w:rFonts w:ascii="Calibri" w:hAnsi="Calibri" w:cs="Calibri"/>
        </w:rPr>
      </w:pPr>
      <w:r w:rsidRPr="00A15F29">
        <w:rPr>
          <w:rFonts w:ascii="Calibri" w:hAnsi="Calibri" w:cs="Calibri"/>
          <w:noProof/>
        </w:rPr>
        <w:lastRenderedPageBreak/>
        <w:drawing>
          <wp:inline distT="0" distB="0" distL="0" distR="0" wp14:anchorId="0C91DD8F" wp14:editId="25CD15C6">
            <wp:extent cx="6127668" cy="2738314"/>
            <wp:effectExtent l="0" t="0" r="6985" b="5080"/>
            <wp:docPr id="1231139720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39720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8847" cy="275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90DC" w14:textId="47C92319" w:rsidR="004C69D7" w:rsidRDefault="004C69D7" w:rsidP="004C69D7">
      <w:pPr>
        <w:jc w:val="both"/>
        <w:rPr>
          <w:rFonts w:ascii="Calibri" w:hAnsi="Calibri" w:cs="Calibri"/>
        </w:rPr>
      </w:pPr>
    </w:p>
    <w:p w14:paraId="5456143D" w14:textId="36B12A95" w:rsidR="004C69D7" w:rsidRDefault="004C69D7" w:rsidP="004C69D7">
      <w:pPr>
        <w:jc w:val="both"/>
        <w:rPr>
          <w:rFonts w:ascii="Calibri" w:hAnsi="Calibri" w:cs="Calibri"/>
        </w:rPr>
      </w:pPr>
      <w:r w:rsidRPr="004C69D7">
        <w:rPr>
          <w:rFonts w:ascii="Calibri" w:hAnsi="Calibri" w:cs="Calibri"/>
        </w:rPr>
        <w:t>Completando la compilazione dei campi della sezione “</w:t>
      </w:r>
      <w:r w:rsidR="00660240" w:rsidRPr="00660240">
        <w:rPr>
          <w:rFonts w:ascii="Calibri" w:hAnsi="Calibri" w:cs="Calibri"/>
        </w:rPr>
        <w:t>DATI VOCE DI SPESA</w:t>
      </w:r>
      <w:r w:rsidRPr="004C69D7">
        <w:rPr>
          <w:rFonts w:ascii="Calibri" w:hAnsi="Calibri" w:cs="Calibri"/>
        </w:rPr>
        <w:t>” e cliccando sul tasto “Salva” il sistema restituisce due messaggi: uno (in rosso) che informa di dover inserire ancora dati obbligatori per la compilazione della scheda, l’altro (in verde) che indica il corretto salvataggio dei dati inseriti fin qui.</w:t>
      </w:r>
    </w:p>
    <w:p w14:paraId="5315C7D2" w14:textId="27EF6E7A" w:rsidR="00660240" w:rsidRDefault="00660240" w:rsidP="004C69D7">
      <w:pPr>
        <w:jc w:val="both"/>
        <w:rPr>
          <w:rFonts w:ascii="Calibri" w:hAnsi="Calibri" w:cs="Calibri"/>
        </w:rPr>
      </w:pPr>
      <w:r w:rsidRPr="00660240">
        <w:rPr>
          <w:rFonts w:ascii="Calibri" w:hAnsi="Calibri" w:cs="Calibri"/>
        </w:rPr>
        <w:t>Si può procedere quindi con la compilazione della sezione successiva “DETTAGLIO VOCE DI SPESA”, con i dettagli relativi al pagamento</w:t>
      </w:r>
      <w:r w:rsidR="00991447">
        <w:rPr>
          <w:rFonts w:ascii="Calibri" w:hAnsi="Calibri" w:cs="Calibri"/>
        </w:rPr>
        <w:t>.</w:t>
      </w:r>
    </w:p>
    <w:p w14:paraId="3538768D" w14:textId="1C5F1F15" w:rsidR="000E47DB" w:rsidRPr="004C69D7" w:rsidRDefault="000E47DB" w:rsidP="004C69D7">
      <w:pPr>
        <w:jc w:val="both"/>
        <w:rPr>
          <w:rFonts w:ascii="Calibri" w:hAnsi="Calibri" w:cs="Calibri"/>
        </w:rPr>
      </w:pPr>
      <w:r w:rsidRPr="000E47DB">
        <w:rPr>
          <w:rFonts w:ascii="Calibri" w:hAnsi="Calibri" w:cs="Calibri"/>
          <w:noProof/>
        </w:rPr>
        <w:drawing>
          <wp:inline distT="0" distB="0" distL="0" distR="0" wp14:anchorId="083824F3" wp14:editId="10784328">
            <wp:extent cx="6120130" cy="3224530"/>
            <wp:effectExtent l="0" t="0" r="0" b="0"/>
            <wp:docPr id="101241233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1233" name="Immagine 1" descr="Immagine che contiene testo, schermata, numero, Carattere&#10;&#10;Descrizione generat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FDEA" w14:textId="77777777" w:rsidR="00CB5653" w:rsidRDefault="00376442" w:rsidP="009014CB">
      <w:pPr>
        <w:pStyle w:val="Corpotesto"/>
        <w:spacing w:before="177" w:line="254" w:lineRule="auto"/>
        <w:ind w:right="682"/>
        <w:jc w:val="both"/>
      </w:pPr>
      <w:r w:rsidRPr="00376442">
        <w:t>Nel caso in cui il campo “Prelievo da magazzino” venga valorizzato con “SI”, il campo “tipologia di documento” viene precompilato dal sistema con “TE01 – FATTURA EQUIVALENTE” e non è modificabile</w:t>
      </w:r>
      <w:r>
        <w:t xml:space="preserve">. </w:t>
      </w:r>
    </w:p>
    <w:p w14:paraId="2803936B" w14:textId="5B076783" w:rsidR="00991447" w:rsidRDefault="00991447" w:rsidP="00CB5653">
      <w:pPr>
        <w:pStyle w:val="Corpotesto"/>
        <w:spacing w:line="254" w:lineRule="auto"/>
        <w:ind w:right="682"/>
        <w:jc w:val="both"/>
      </w:pPr>
      <w:r>
        <w:t xml:space="preserve">Il sistema </w:t>
      </w:r>
      <w:r w:rsidR="00CB5653">
        <w:t xml:space="preserve">verifica, inoltre, </w:t>
      </w:r>
      <w:r>
        <w:t>che la data di pagamento inserita sia ricompresa tra la data di inizio e fine del periodo a cui la spesa è associata (periodi indicati nella “Lista scadenze”). In caso contrario, il sistema rilascia un messaggio di errore.</w:t>
      </w:r>
    </w:p>
    <w:p w14:paraId="09E50162" w14:textId="43A4E575" w:rsidR="008D7239" w:rsidRDefault="009014CB" w:rsidP="009014CB">
      <w:pPr>
        <w:pStyle w:val="Corpotesto"/>
        <w:spacing w:before="177" w:line="254" w:lineRule="auto"/>
        <w:ind w:right="682"/>
        <w:jc w:val="both"/>
      </w:pPr>
      <w:r>
        <w:t>Infine, nella sezione “Giustificativo di spesa/pagamento” è possibile effettuare l’upload dei</w:t>
      </w:r>
      <w:r>
        <w:rPr>
          <w:spacing w:val="1"/>
        </w:rPr>
        <w:t xml:space="preserve"> </w:t>
      </w:r>
      <w:r>
        <w:t>file relativi ai documenti di supporto alla spesa</w:t>
      </w:r>
      <w:r>
        <w:rPr>
          <w:spacing w:val="1"/>
        </w:rPr>
        <w:t xml:space="preserve"> </w:t>
      </w:r>
      <w:r>
        <w:t>rendicontata</w:t>
      </w:r>
      <w:r>
        <w:rPr>
          <w:spacing w:val="-1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sono indicati nelle</w:t>
      </w:r>
      <w:r>
        <w:rPr>
          <w:spacing w:val="38"/>
        </w:rPr>
        <w:t xml:space="preserve"> </w:t>
      </w:r>
      <w:r>
        <w:t>linee</w:t>
      </w:r>
      <w:r>
        <w:rPr>
          <w:spacing w:val="40"/>
        </w:rPr>
        <w:t xml:space="preserve"> </w:t>
      </w:r>
      <w:r>
        <w:t>guida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rendicontazione,</w:t>
      </w:r>
      <w:r>
        <w:rPr>
          <w:spacing w:val="40"/>
        </w:rPr>
        <w:t xml:space="preserve"> </w:t>
      </w:r>
      <w:r>
        <w:t>specificandone</w:t>
      </w:r>
      <w:r>
        <w:rPr>
          <w:spacing w:val="40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tipologia e indicando una descrizione del documento, un numero documento e la data documento. Una volta caricato un documento, questo sarà visualizzabile nella griglia sottostante e potrà essere scaricato o eliminato. </w:t>
      </w:r>
    </w:p>
    <w:p w14:paraId="4020BBE0" w14:textId="359AACD4" w:rsidR="009014CB" w:rsidRDefault="007B139B" w:rsidP="009014CB">
      <w:pPr>
        <w:pStyle w:val="Corpotesto"/>
        <w:spacing w:before="177" w:line="254" w:lineRule="auto"/>
        <w:ind w:right="682"/>
        <w:jc w:val="both"/>
      </w:pPr>
      <w:r w:rsidRPr="007B139B">
        <w:rPr>
          <w:noProof/>
        </w:rPr>
        <w:drawing>
          <wp:inline distT="0" distB="0" distL="0" distR="0" wp14:anchorId="29E906B6" wp14:editId="3443712A">
            <wp:extent cx="6120130" cy="2340610"/>
            <wp:effectExtent l="0" t="0" r="0" b="2540"/>
            <wp:docPr id="1015800927" name="Immagine 1" descr="Immagine che contiene testo, software, Pagina Web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00927" name="Immagine 1" descr="Immagine che contiene testo, software, Pagina Web, linea&#10;&#10;Descrizione generat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5E43" w14:textId="77777777" w:rsidR="009014CB" w:rsidRDefault="009014CB" w:rsidP="009014CB">
      <w:pPr>
        <w:jc w:val="both"/>
        <w:rPr>
          <w:rFonts w:ascii="Calibri" w:hAnsi="Calibri" w:cs="Calibri"/>
        </w:rPr>
      </w:pPr>
    </w:p>
    <w:p w14:paraId="1B49B892" w14:textId="04F8658A" w:rsidR="000A2CF6" w:rsidRPr="00AD0ABC" w:rsidRDefault="000A2CF6" w:rsidP="00F34594">
      <w:pPr>
        <w:jc w:val="both"/>
        <w:rPr>
          <w:rFonts w:ascii="Calibri" w:hAnsi="Calibri" w:cs="Calibri"/>
        </w:rPr>
      </w:pPr>
    </w:p>
    <w:sectPr w:rsidR="000A2CF6" w:rsidRPr="00AD0A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626EB"/>
    <w:multiLevelType w:val="hybridMultilevel"/>
    <w:tmpl w:val="9586AD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DB9"/>
    <w:multiLevelType w:val="hybridMultilevel"/>
    <w:tmpl w:val="251AC59E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F0FAC"/>
    <w:multiLevelType w:val="hybridMultilevel"/>
    <w:tmpl w:val="E00CD602"/>
    <w:lvl w:ilvl="0" w:tplc="BEDEC6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F58CB"/>
    <w:multiLevelType w:val="hybridMultilevel"/>
    <w:tmpl w:val="7BBEB534"/>
    <w:lvl w:ilvl="0" w:tplc="BEDEC6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F5729"/>
    <w:multiLevelType w:val="hybridMultilevel"/>
    <w:tmpl w:val="624C6A7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FF7A9A"/>
    <w:multiLevelType w:val="hybridMultilevel"/>
    <w:tmpl w:val="62D4DE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1ABE"/>
    <w:multiLevelType w:val="hybridMultilevel"/>
    <w:tmpl w:val="C97E94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07609"/>
    <w:multiLevelType w:val="hybridMultilevel"/>
    <w:tmpl w:val="05363688"/>
    <w:lvl w:ilvl="0" w:tplc="BEDEC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B14E49"/>
    <w:multiLevelType w:val="hybridMultilevel"/>
    <w:tmpl w:val="C97E94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E06B7"/>
    <w:multiLevelType w:val="hybridMultilevel"/>
    <w:tmpl w:val="2FE256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E41BB"/>
    <w:multiLevelType w:val="hybridMultilevel"/>
    <w:tmpl w:val="4FF8762C"/>
    <w:lvl w:ilvl="0" w:tplc="BEDEC6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74B79"/>
    <w:multiLevelType w:val="hybridMultilevel"/>
    <w:tmpl w:val="34889FE4"/>
    <w:lvl w:ilvl="0" w:tplc="BEDEC6B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BB53A4"/>
    <w:multiLevelType w:val="hybridMultilevel"/>
    <w:tmpl w:val="185CF43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6"/>
  </w:num>
  <w:num w:numId="10">
    <w:abstractNumId w:val="1"/>
  </w:num>
  <w:num w:numId="11">
    <w:abstractNumId w:val="9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88C"/>
    <w:rsid w:val="00016E71"/>
    <w:rsid w:val="00027A4E"/>
    <w:rsid w:val="00030452"/>
    <w:rsid w:val="00036AD1"/>
    <w:rsid w:val="000406B5"/>
    <w:rsid w:val="000412BD"/>
    <w:rsid w:val="00054AC5"/>
    <w:rsid w:val="000615B3"/>
    <w:rsid w:val="00073C34"/>
    <w:rsid w:val="00073E32"/>
    <w:rsid w:val="00077EDB"/>
    <w:rsid w:val="000A2CF6"/>
    <w:rsid w:val="000C184D"/>
    <w:rsid w:val="000D14D8"/>
    <w:rsid w:val="000E47DB"/>
    <w:rsid w:val="000F159B"/>
    <w:rsid w:val="0010588A"/>
    <w:rsid w:val="001171C4"/>
    <w:rsid w:val="00125ED5"/>
    <w:rsid w:val="00137D4D"/>
    <w:rsid w:val="0016330F"/>
    <w:rsid w:val="001A204F"/>
    <w:rsid w:val="00212596"/>
    <w:rsid w:val="0024022E"/>
    <w:rsid w:val="002412FD"/>
    <w:rsid w:val="00284042"/>
    <w:rsid w:val="00291761"/>
    <w:rsid w:val="002B63ED"/>
    <w:rsid w:val="002E713C"/>
    <w:rsid w:val="002E74EA"/>
    <w:rsid w:val="00302D82"/>
    <w:rsid w:val="00303D64"/>
    <w:rsid w:val="003171C8"/>
    <w:rsid w:val="00334D2B"/>
    <w:rsid w:val="00337730"/>
    <w:rsid w:val="00347E60"/>
    <w:rsid w:val="00370BE3"/>
    <w:rsid w:val="00376442"/>
    <w:rsid w:val="003823E7"/>
    <w:rsid w:val="00393D40"/>
    <w:rsid w:val="003C1152"/>
    <w:rsid w:val="003C6ECF"/>
    <w:rsid w:val="003D08EE"/>
    <w:rsid w:val="003D5515"/>
    <w:rsid w:val="003D6FA0"/>
    <w:rsid w:val="00404341"/>
    <w:rsid w:val="0041088C"/>
    <w:rsid w:val="004262E2"/>
    <w:rsid w:val="00471925"/>
    <w:rsid w:val="004860D5"/>
    <w:rsid w:val="0049127B"/>
    <w:rsid w:val="004912CF"/>
    <w:rsid w:val="0049604E"/>
    <w:rsid w:val="004A6B9C"/>
    <w:rsid w:val="004C69D7"/>
    <w:rsid w:val="004E53F6"/>
    <w:rsid w:val="004F4476"/>
    <w:rsid w:val="004F74E1"/>
    <w:rsid w:val="00522803"/>
    <w:rsid w:val="00531730"/>
    <w:rsid w:val="00546A81"/>
    <w:rsid w:val="00553BDC"/>
    <w:rsid w:val="005635E2"/>
    <w:rsid w:val="00574CBD"/>
    <w:rsid w:val="00595197"/>
    <w:rsid w:val="005F0622"/>
    <w:rsid w:val="005F5C11"/>
    <w:rsid w:val="005F64E4"/>
    <w:rsid w:val="00604BE1"/>
    <w:rsid w:val="006059F3"/>
    <w:rsid w:val="006111F6"/>
    <w:rsid w:val="006124DF"/>
    <w:rsid w:val="00623787"/>
    <w:rsid w:val="00630ED7"/>
    <w:rsid w:val="0064648D"/>
    <w:rsid w:val="00660057"/>
    <w:rsid w:val="00660240"/>
    <w:rsid w:val="00661868"/>
    <w:rsid w:val="006815DB"/>
    <w:rsid w:val="006851B7"/>
    <w:rsid w:val="0068528A"/>
    <w:rsid w:val="00693481"/>
    <w:rsid w:val="006A2ED9"/>
    <w:rsid w:val="006C64A6"/>
    <w:rsid w:val="006D6124"/>
    <w:rsid w:val="006E1F78"/>
    <w:rsid w:val="0070114B"/>
    <w:rsid w:val="00701A1D"/>
    <w:rsid w:val="0072307D"/>
    <w:rsid w:val="007247D0"/>
    <w:rsid w:val="00737CBE"/>
    <w:rsid w:val="00742D55"/>
    <w:rsid w:val="007476CB"/>
    <w:rsid w:val="007578EF"/>
    <w:rsid w:val="00763ADE"/>
    <w:rsid w:val="0077351F"/>
    <w:rsid w:val="0079734D"/>
    <w:rsid w:val="007B139B"/>
    <w:rsid w:val="007C6663"/>
    <w:rsid w:val="007D7F78"/>
    <w:rsid w:val="00804115"/>
    <w:rsid w:val="0081574D"/>
    <w:rsid w:val="00821694"/>
    <w:rsid w:val="00822413"/>
    <w:rsid w:val="00843B3D"/>
    <w:rsid w:val="00845348"/>
    <w:rsid w:val="00852199"/>
    <w:rsid w:val="00871DC6"/>
    <w:rsid w:val="00871F00"/>
    <w:rsid w:val="00876454"/>
    <w:rsid w:val="008938A7"/>
    <w:rsid w:val="008C3678"/>
    <w:rsid w:val="008C63C8"/>
    <w:rsid w:val="008D2608"/>
    <w:rsid w:val="008D6729"/>
    <w:rsid w:val="008D7239"/>
    <w:rsid w:val="008E2136"/>
    <w:rsid w:val="009014CB"/>
    <w:rsid w:val="009127AD"/>
    <w:rsid w:val="00913D6F"/>
    <w:rsid w:val="0092387A"/>
    <w:rsid w:val="009537B8"/>
    <w:rsid w:val="009724BD"/>
    <w:rsid w:val="0097687D"/>
    <w:rsid w:val="00981645"/>
    <w:rsid w:val="009822DF"/>
    <w:rsid w:val="00991447"/>
    <w:rsid w:val="009C4DAC"/>
    <w:rsid w:val="009C7B7B"/>
    <w:rsid w:val="009E1E5A"/>
    <w:rsid w:val="009E43F7"/>
    <w:rsid w:val="009F6C44"/>
    <w:rsid w:val="00A065D4"/>
    <w:rsid w:val="00A15F29"/>
    <w:rsid w:val="00A245B1"/>
    <w:rsid w:val="00A256DC"/>
    <w:rsid w:val="00A265DF"/>
    <w:rsid w:val="00A57D00"/>
    <w:rsid w:val="00A66230"/>
    <w:rsid w:val="00A70C05"/>
    <w:rsid w:val="00A81145"/>
    <w:rsid w:val="00A82883"/>
    <w:rsid w:val="00AB7311"/>
    <w:rsid w:val="00AB7916"/>
    <w:rsid w:val="00AD0ABC"/>
    <w:rsid w:val="00AE0D7D"/>
    <w:rsid w:val="00AE33D5"/>
    <w:rsid w:val="00B052A9"/>
    <w:rsid w:val="00B242E1"/>
    <w:rsid w:val="00B32AE3"/>
    <w:rsid w:val="00B438CB"/>
    <w:rsid w:val="00B472EA"/>
    <w:rsid w:val="00B53D56"/>
    <w:rsid w:val="00B665DF"/>
    <w:rsid w:val="00B72739"/>
    <w:rsid w:val="00BA1A05"/>
    <w:rsid w:val="00BD54C6"/>
    <w:rsid w:val="00BD74EA"/>
    <w:rsid w:val="00BE4F5D"/>
    <w:rsid w:val="00BF2711"/>
    <w:rsid w:val="00C07325"/>
    <w:rsid w:val="00C16D51"/>
    <w:rsid w:val="00C269BE"/>
    <w:rsid w:val="00C52953"/>
    <w:rsid w:val="00C5438C"/>
    <w:rsid w:val="00C60C9E"/>
    <w:rsid w:val="00C658C8"/>
    <w:rsid w:val="00C715C8"/>
    <w:rsid w:val="00C71F0B"/>
    <w:rsid w:val="00C8072F"/>
    <w:rsid w:val="00C92AE9"/>
    <w:rsid w:val="00CB3B4B"/>
    <w:rsid w:val="00CB5653"/>
    <w:rsid w:val="00CB6C23"/>
    <w:rsid w:val="00CD0DB0"/>
    <w:rsid w:val="00CE7EE5"/>
    <w:rsid w:val="00D0714E"/>
    <w:rsid w:val="00D117F6"/>
    <w:rsid w:val="00D3077C"/>
    <w:rsid w:val="00D3085A"/>
    <w:rsid w:val="00D314CC"/>
    <w:rsid w:val="00D52595"/>
    <w:rsid w:val="00D53142"/>
    <w:rsid w:val="00D7656F"/>
    <w:rsid w:val="00D93F9B"/>
    <w:rsid w:val="00DA0310"/>
    <w:rsid w:val="00DA2095"/>
    <w:rsid w:val="00DA4745"/>
    <w:rsid w:val="00DB0944"/>
    <w:rsid w:val="00DB6BE8"/>
    <w:rsid w:val="00DD376C"/>
    <w:rsid w:val="00DE2B9F"/>
    <w:rsid w:val="00DE65D5"/>
    <w:rsid w:val="00DF1469"/>
    <w:rsid w:val="00DF3DB4"/>
    <w:rsid w:val="00E009CF"/>
    <w:rsid w:val="00E00A03"/>
    <w:rsid w:val="00E07815"/>
    <w:rsid w:val="00E07823"/>
    <w:rsid w:val="00E1468D"/>
    <w:rsid w:val="00E153CE"/>
    <w:rsid w:val="00E1693B"/>
    <w:rsid w:val="00E24514"/>
    <w:rsid w:val="00E4038E"/>
    <w:rsid w:val="00E51D14"/>
    <w:rsid w:val="00E81B39"/>
    <w:rsid w:val="00E81C00"/>
    <w:rsid w:val="00E9172E"/>
    <w:rsid w:val="00ED50AB"/>
    <w:rsid w:val="00EF3ED4"/>
    <w:rsid w:val="00EF5945"/>
    <w:rsid w:val="00F168C3"/>
    <w:rsid w:val="00F34594"/>
    <w:rsid w:val="00F358D5"/>
    <w:rsid w:val="00F91754"/>
    <w:rsid w:val="00FB16B9"/>
    <w:rsid w:val="00FD21CE"/>
    <w:rsid w:val="00FD26A2"/>
    <w:rsid w:val="00FF57C2"/>
    <w:rsid w:val="012EED70"/>
    <w:rsid w:val="01A45500"/>
    <w:rsid w:val="01DE4A80"/>
    <w:rsid w:val="04BB1678"/>
    <w:rsid w:val="072380E6"/>
    <w:rsid w:val="0F966E82"/>
    <w:rsid w:val="110191F6"/>
    <w:rsid w:val="123385AD"/>
    <w:rsid w:val="12B5255B"/>
    <w:rsid w:val="146D14D8"/>
    <w:rsid w:val="1FF445C7"/>
    <w:rsid w:val="2096F7D5"/>
    <w:rsid w:val="2CE0AF18"/>
    <w:rsid w:val="2F12B969"/>
    <w:rsid w:val="31C12F2A"/>
    <w:rsid w:val="34AFB28F"/>
    <w:rsid w:val="351B30A9"/>
    <w:rsid w:val="38DDCE03"/>
    <w:rsid w:val="3D5538B7"/>
    <w:rsid w:val="411B033B"/>
    <w:rsid w:val="4129FAF5"/>
    <w:rsid w:val="495399C8"/>
    <w:rsid w:val="4AB07011"/>
    <w:rsid w:val="4EF6120E"/>
    <w:rsid w:val="521745D6"/>
    <w:rsid w:val="5844F227"/>
    <w:rsid w:val="5B142531"/>
    <w:rsid w:val="5F8BE22B"/>
    <w:rsid w:val="6701877E"/>
    <w:rsid w:val="71112231"/>
    <w:rsid w:val="71FCD123"/>
    <w:rsid w:val="7221139B"/>
    <w:rsid w:val="7DDAC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53273"/>
  <w15:chartTrackingRefBased/>
  <w15:docId w15:val="{945862C4-46A0-4E5C-AC81-85B4960A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6330F"/>
    <w:pPr>
      <w:spacing w:line="259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10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10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0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0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410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08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0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0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0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10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10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0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088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1088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08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08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08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08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108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10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108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0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10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08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108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1088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0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088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1088C"/>
    <w:rPr>
      <w:b/>
      <w:bCs/>
      <w:smallCaps/>
      <w:color w:val="0F4761" w:themeColor="accent1" w:themeShade="BF"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D5314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53142"/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5944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2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Manuele Zannini</dc:creator>
  <cp:keywords/>
  <dc:description/>
  <cp:lastModifiedBy>Bruno Zampaglione</cp:lastModifiedBy>
  <cp:revision>2</cp:revision>
  <dcterms:created xsi:type="dcterms:W3CDTF">2024-05-31T05:05:00Z</dcterms:created>
  <dcterms:modified xsi:type="dcterms:W3CDTF">2024-05-31T05:05:00Z</dcterms:modified>
</cp:coreProperties>
</file>