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DEFBDC" w14:textId="77777777" w:rsidR="006B1523" w:rsidRDefault="006B1523" w:rsidP="006B1523">
      <w:pPr>
        <w:pStyle w:val="Default"/>
      </w:pPr>
      <w:bookmarkStart w:id="0" w:name="_Hlk24387877"/>
      <w:bookmarkStart w:id="1" w:name="_GoBack"/>
      <w:bookmarkEnd w:id="1"/>
    </w:p>
    <w:p w14:paraId="36789453" w14:textId="6770FA3D" w:rsidR="006B1523" w:rsidRDefault="006B1523" w:rsidP="006B1523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INFORMATIVA PRIVACY AI SENSI DELL’ART. 13 DEL REGOLAMENTO UE 2016/679</w:t>
      </w:r>
    </w:p>
    <w:p w14:paraId="61BD9014" w14:textId="77777777" w:rsidR="008D57C5" w:rsidRPr="006B1523" w:rsidRDefault="008D57C5" w:rsidP="006B1523">
      <w:pPr>
        <w:jc w:val="center"/>
        <w:rPr>
          <w:b/>
          <w:bCs/>
          <w:sz w:val="18"/>
          <w:szCs w:val="18"/>
        </w:rPr>
      </w:pPr>
    </w:p>
    <w:p w14:paraId="0E085D45" w14:textId="77777777" w:rsidR="006B1523" w:rsidRDefault="006B1523" w:rsidP="006B1523">
      <w:pPr>
        <w:jc w:val="both"/>
        <w:rPr>
          <w:rFonts w:eastAsia="Times New Roman" w:cstheme="minorHAnsi"/>
          <w:bCs/>
          <w:color w:val="000000"/>
          <w:sz w:val="18"/>
          <w:szCs w:val="18"/>
          <w:lang w:eastAsia="it-IT"/>
        </w:rPr>
      </w:pPr>
      <w:r w:rsidRPr="006B1523">
        <w:rPr>
          <w:rFonts w:eastAsia="Times New Roman" w:cstheme="minorHAnsi"/>
          <w:bCs/>
          <w:color w:val="000000"/>
          <w:sz w:val="18"/>
          <w:szCs w:val="18"/>
          <w:lang w:eastAsia="it-IT"/>
        </w:rPr>
        <w:t xml:space="preserve">La presente informativa viene fornita, in adempimento alle disposizioni di cui all’art. 13 del Regolamento UE 2016/679, relativo alla protezione delle persone fisiche con riguardo al trattamento dei dati personali, nonché alla libera circolazione di tali dati, </w:t>
      </w:r>
      <w:r w:rsidRPr="008D57C5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agli enti che intendono partecipare alla Linea 1 della “Misura a sostegno dello sviluppo di collaborazioni per l’identificazione di terapie e sistemi di diagnostica, protezione e analisi per contrastare l’emergenza Coronavirus e altre emergenze virali del futuro, promossa</w:t>
      </w:r>
      <w:r w:rsidRPr="006B1523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da Regione Lombardia, finanziata da Fondazione Cariplo e da Fondazione Umberto Veronesi.</w:t>
      </w:r>
    </w:p>
    <w:p w14:paraId="463879B7" w14:textId="77777777" w:rsidR="006B1523" w:rsidRPr="006B1523" w:rsidRDefault="006B1523" w:rsidP="006B1523">
      <w:pPr>
        <w:jc w:val="both"/>
        <w:rPr>
          <w:rFonts w:eastAsia="Times New Roman" w:cstheme="minorHAnsi"/>
          <w:bCs/>
          <w:color w:val="000000"/>
          <w:sz w:val="18"/>
          <w:szCs w:val="18"/>
          <w:lang w:eastAsia="it-IT"/>
        </w:rPr>
      </w:pPr>
    </w:p>
    <w:p w14:paraId="71EECEAB" w14:textId="77777777" w:rsidR="006B1523" w:rsidRDefault="006B1523" w:rsidP="006B1523">
      <w:pPr>
        <w:jc w:val="both"/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  <w:r w:rsidRPr="006B1523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Nell’ambito della Linea 1 della predetta Misura, in relazione alla quale, in qualità di proponente, Regione Lombardia è Titolare del trattamento dei dati, Fondazione Cariplo e Fondazione Veronesi agiscono quali Titolari Autonomi relativamente agli ambiti da ciascuna finanziati. In particolare, Fondazione Cariplo agirà quale Titolare autonomo dei dati relativi alle A) e G) mentre Fondazione Veronesi agirà quale Titolare autonomo dei dati relativi alle B) D) e G).</w:t>
      </w:r>
    </w:p>
    <w:p w14:paraId="7FA24B93" w14:textId="77777777" w:rsidR="006B1523" w:rsidRPr="006B1523" w:rsidRDefault="006B1523" w:rsidP="006B1523">
      <w:pPr>
        <w:jc w:val="both"/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</w:p>
    <w:p w14:paraId="717B7592" w14:textId="77777777" w:rsidR="006B1523" w:rsidRPr="006B1523" w:rsidRDefault="006B1523" w:rsidP="006B1523">
      <w:pPr>
        <w:jc w:val="both"/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  <w:r w:rsidRPr="006B1523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Definizioni</w:t>
      </w:r>
    </w:p>
    <w:p w14:paraId="285A6132" w14:textId="77777777" w:rsidR="006B1523" w:rsidRDefault="006B1523" w:rsidP="006B1523">
      <w:pPr>
        <w:jc w:val="both"/>
        <w:rPr>
          <w:rFonts w:eastAsia="Times New Roman" w:cstheme="minorHAnsi"/>
          <w:bCs/>
          <w:color w:val="000000"/>
          <w:sz w:val="18"/>
          <w:szCs w:val="18"/>
          <w:lang w:eastAsia="it-IT"/>
        </w:rPr>
      </w:pPr>
      <w:r w:rsidRPr="006B1523">
        <w:rPr>
          <w:rFonts w:eastAsia="Times New Roman" w:cstheme="minorHAnsi"/>
          <w:bCs/>
          <w:color w:val="000000"/>
          <w:sz w:val="18"/>
          <w:szCs w:val="18"/>
          <w:lang w:eastAsia="it-IT"/>
        </w:rPr>
        <w:t>Per “dato personale” (ex art. 4 numero 1 del Regolamento UE 2016/679) si intende qualsiasi informazione riguardante una persona fisica identificata o identificabile («interessato»);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sociale.</w:t>
      </w:r>
    </w:p>
    <w:p w14:paraId="103A4E67" w14:textId="77777777" w:rsidR="006B1523" w:rsidRPr="006B1523" w:rsidRDefault="006B1523" w:rsidP="006B1523">
      <w:pPr>
        <w:jc w:val="both"/>
        <w:rPr>
          <w:rFonts w:eastAsia="Times New Roman" w:cstheme="minorHAnsi"/>
          <w:bCs/>
          <w:color w:val="000000"/>
          <w:sz w:val="18"/>
          <w:szCs w:val="18"/>
          <w:lang w:eastAsia="it-IT"/>
        </w:rPr>
      </w:pPr>
    </w:p>
    <w:p w14:paraId="2E4F7815" w14:textId="77777777" w:rsidR="006B1523" w:rsidRDefault="006B1523" w:rsidP="006B1523">
      <w:pPr>
        <w:jc w:val="both"/>
        <w:rPr>
          <w:rFonts w:eastAsia="Times New Roman" w:cstheme="minorHAnsi"/>
          <w:bCs/>
          <w:color w:val="000000"/>
          <w:sz w:val="18"/>
          <w:szCs w:val="18"/>
          <w:lang w:eastAsia="it-IT"/>
        </w:rPr>
      </w:pPr>
      <w:r w:rsidRPr="006B1523">
        <w:rPr>
          <w:rFonts w:eastAsia="Times New Roman" w:cstheme="minorHAnsi"/>
          <w:bCs/>
          <w:color w:val="000000"/>
          <w:sz w:val="18"/>
          <w:szCs w:val="18"/>
          <w:lang w:eastAsia="it-IT"/>
        </w:rPr>
        <w:t>Per “categorie particolari di dati” (ex art. 9 numero 1 del Regolamento UE 2016/679) si intendono quei dati personali che rivelano l’origine razziale o etnica, le opinioni politiche, le convinzioni religiose o filosofiche, o l’appartenenza sindacale, nonché dati genetici, dati biometrici intesi a identificare in modo univoco una persona fisica, dati relativi alla salute o alla vita sessuale o all’orientamento sessuale della persona.</w:t>
      </w:r>
    </w:p>
    <w:p w14:paraId="27DE6C9B" w14:textId="77777777" w:rsidR="006B1523" w:rsidRPr="006B1523" w:rsidRDefault="006B1523" w:rsidP="006B1523">
      <w:pPr>
        <w:jc w:val="both"/>
        <w:rPr>
          <w:rFonts w:eastAsia="Times New Roman" w:cstheme="minorHAnsi"/>
          <w:bCs/>
          <w:color w:val="000000"/>
          <w:sz w:val="18"/>
          <w:szCs w:val="18"/>
          <w:lang w:eastAsia="it-IT"/>
        </w:rPr>
      </w:pPr>
    </w:p>
    <w:p w14:paraId="39BE8AF5" w14:textId="77777777" w:rsidR="006B1523" w:rsidRDefault="006B1523" w:rsidP="006B1523">
      <w:pPr>
        <w:jc w:val="both"/>
        <w:rPr>
          <w:rFonts w:eastAsia="Times New Roman" w:cstheme="minorHAnsi"/>
          <w:bCs/>
          <w:color w:val="000000"/>
          <w:sz w:val="18"/>
          <w:szCs w:val="18"/>
          <w:lang w:eastAsia="it-IT"/>
        </w:rPr>
      </w:pPr>
      <w:r w:rsidRPr="006B1523">
        <w:rPr>
          <w:rFonts w:eastAsia="Times New Roman" w:cstheme="minorHAnsi"/>
          <w:bCs/>
          <w:color w:val="000000"/>
          <w:sz w:val="18"/>
          <w:szCs w:val="18"/>
          <w:lang w:eastAsia="it-IT"/>
        </w:rPr>
        <w:t>Per "trattamento" (ex art. 4 numero 2 del Regolamento UE 2016/679) si intende qualsiasi operazione o insieme di operazioni, compiute con o senza l'ausilio di processi automatizzati e applicate a dati personali o insiemi di dati personali, come la raccolta, la registrazione, l'organizzazione, la strutturazione, la conservazione, l'adattamento o la modifica, l'estrazione, la consultazione, l'uso, la comunicazione mediante trasmissione, diffusione o qualsiasi altra forma di messa a disposizione, il raffronto o l'interconnessione, la limitazione, la cancellazione o la distruzione.</w:t>
      </w:r>
    </w:p>
    <w:p w14:paraId="1AF95013" w14:textId="77777777" w:rsidR="006B1523" w:rsidRPr="006B1523" w:rsidRDefault="006B1523" w:rsidP="006B1523">
      <w:pPr>
        <w:jc w:val="both"/>
        <w:rPr>
          <w:rFonts w:eastAsia="Times New Roman" w:cstheme="minorHAnsi"/>
          <w:bCs/>
          <w:color w:val="000000"/>
          <w:sz w:val="18"/>
          <w:szCs w:val="18"/>
          <w:lang w:eastAsia="it-IT"/>
        </w:rPr>
      </w:pPr>
    </w:p>
    <w:p w14:paraId="5DE59DDD" w14:textId="77777777" w:rsidR="006B1523" w:rsidRPr="006B1523" w:rsidRDefault="006B1523" w:rsidP="006B1523">
      <w:pPr>
        <w:jc w:val="both"/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  <w:r w:rsidRPr="006B1523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Identità dei Titolari del trattamento</w:t>
      </w:r>
    </w:p>
    <w:p w14:paraId="4CE5FE5A" w14:textId="77777777" w:rsidR="006B1523" w:rsidRDefault="006B1523" w:rsidP="006B1523">
      <w:pPr>
        <w:jc w:val="both"/>
        <w:rPr>
          <w:rFonts w:eastAsia="Times New Roman" w:cstheme="minorHAnsi"/>
          <w:bCs/>
          <w:color w:val="000000"/>
          <w:sz w:val="18"/>
          <w:szCs w:val="18"/>
          <w:lang w:eastAsia="it-IT"/>
        </w:rPr>
      </w:pPr>
      <w:r w:rsidRPr="006B1523">
        <w:rPr>
          <w:rFonts w:eastAsia="Times New Roman" w:cstheme="minorHAnsi"/>
          <w:bCs/>
          <w:color w:val="000000"/>
          <w:sz w:val="18"/>
          <w:szCs w:val="18"/>
          <w:lang w:eastAsia="it-IT"/>
        </w:rPr>
        <w:t>Ai sensi dell’art. 24 Regolamento 2016/679, fermi i perimetri di competenza all’inizio della presente informativa, La Fondazione Cariplo, con sede in Milano, via Daniele Manin 23, e la Fondazione Umberto Veronesi, con sede in Milano, via Solferino 19 sono i Titolari del trattamento dei dati (di seguito anche denominate le “Fondazioni”). Le Fondazioni agiscono, ciascuna nel proprio perimetro di competenza, quali Titolari autonomi del trattamento.</w:t>
      </w:r>
    </w:p>
    <w:p w14:paraId="6981B39B" w14:textId="77777777" w:rsidR="006B1523" w:rsidRPr="006B1523" w:rsidRDefault="006B1523" w:rsidP="006B1523">
      <w:pPr>
        <w:jc w:val="both"/>
        <w:rPr>
          <w:rFonts w:eastAsia="Times New Roman" w:cstheme="minorHAnsi"/>
          <w:bCs/>
          <w:color w:val="000000"/>
          <w:sz w:val="18"/>
          <w:szCs w:val="18"/>
          <w:lang w:eastAsia="it-IT"/>
        </w:rPr>
      </w:pPr>
    </w:p>
    <w:p w14:paraId="2E5B9F15" w14:textId="77777777" w:rsidR="006B1523" w:rsidRPr="006B1523" w:rsidRDefault="006B1523" w:rsidP="006B1523">
      <w:pPr>
        <w:jc w:val="both"/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  <w:r w:rsidRPr="006B1523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Base giuridica del trattamento</w:t>
      </w:r>
    </w:p>
    <w:p w14:paraId="0BF2C10C" w14:textId="77777777" w:rsidR="006B1523" w:rsidRPr="006B1523" w:rsidRDefault="006B1523" w:rsidP="006B1523">
      <w:pPr>
        <w:jc w:val="both"/>
        <w:rPr>
          <w:rFonts w:eastAsia="Times New Roman" w:cstheme="minorHAnsi"/>
          <w:bCs/>
          <w:color w:val="000000"/>
          <w:sz w:val="18"/>
          <w:szCs w:val="18"/>
          <w:lang w:eastAsia="it-IT"/>
        </w:rPr>
      </w:pPr>
      <w:r w:rsidRPr="006B1523">
        <w:rPr>
          <w:rFonts w:eastAsia="Times New Roman" w:cstheme="minorHAnsi"/>
          <w:bCs/>
          <w:color w:val="000000"/>
          <w:sz w:val="18"/>
          <w:szCs w:val="18"/>
          <w:lang w:eastAsia="it-IT"/>
        </w:rPr>
        <w:t>La Fondazione Cariplo è una fondazione di origine bancaria ai sensi della Legge 23 dicembre 1998, n. 461, e del Decreto legislativo 17 maggio 1999, n. 153, e persegue esclusivamente finalità di utilità sociale e di promozione dello sviluppo economico, concorrendo con contributi economici a iniziative di terzi e realizzando iniziative proprie. Quale base giuridica che rende lecito il trattamento, il Titolare individua</w:t>
      </w:r>
    </w:p>
    <w:p w14:paraId="7AE4A9B8" w14:textId="4FF9BB8B" w:rsidR="006B1523" w:rsidRPr="006B1523" w:rsidRDefault="006B1523" w:rsidP="006B1523">
      <w:pPr>
        <w:pStyle w:val="Paragrafoelenco"/>
        <w:numPr>
          <w:ilvl w:val="0"/>
          <w:numId w:val="13"/>
        </w:numPr>
        <w:jc w:val="both"/>
        <w:rPr>
          <w:rFonts w:eastAsia="Times New Roman" w:cstheme="minorHAnsi"/>
          <w:bCs/>
          <w:color w:val="000000"/>
          <w:sz w:val="18"/>
          <w:szCs w:val="18"/>
          <w:lang w:eastAsia="it-IT"/>
        </w:rPr>
      </w:pPr>
      <w:r w:rsidRPr="006B1523">
        <w:rPr>
          <w:rFonts w:eastAsia="Times New Roman" w:cstheme="minorHAnsi"/>
          <w:bCs/>
          <w:color w:val="000000"/>
          <w:sz w:val="18"/>
          <w:szCs w:val="18"/>
          <w:lang w:eastAsia="it-IT"/>
        </w:rPr>
        <w:t>sia l’adempimento di un obbligo di legge, dovendo la Fondazione adempiere alla normativa speciale delle fondazioni di origine bancaria e pertanto eseguire attività di analisi delle proposte pervenute per valutare se approvare l’eventuale erogazione di contributi, nonché svolgere attività di analisi, monitoraggio e ricerca sul proprio operato e garantire una corretta comunicazione dei contenuti filantropici (vedi infra finalità del trattamento nn. 1,4 e 5);</w:t>
      </w:r>
    </w:p>
    <w:p w14:paraId="1E1D3560" w14:textId="2EBAEDF0" w:rsidR="006B1523" w:rsidRPr="006B1523" w:rsidRDefault="006B1523" w:rsidP="006B1523">
      <w:pPr>
        <w:pStyle w:val="Paragrafoelenco"/>
        <w:numPr>
          <w:ilvl w:val="0"/>
          <w:numId w:val="13"/>
        </w:numPr>
        <w:jc w:val="both"/>
        <w:rPr>
          <w:rFonts w:eastAsia="Times New Roman" w:cstheme="minorHAnsi"/>
          <w:bCs/>
          <w:color w:val="000000"/>
          <w:sz w:val="18"/>
          <w:szCs w:val="18"/>
          <w:lang w:eastAsia="it-IT"/>
        </w:rPr>
      </w:pPr>
      <w:r w:rsidRPr="006B1523">
        <w:rPr>
          <w:rFonts w:eastAsia="Times New Roman" w:cstheme="minorHAnsi"/>
          <w:bCs/>
          <w:color w:val="000000"/>
          <w:sz w:val="18"/>
          <w:szCs w:val="18"/>
          <w:lang w:eastAsia="it-IT"/>
        </w:rPr>
        <w:t>sia l’adempimento di obblighi contrattuali, derivanti dalla necessità di seguire, in caso di approvazione ed erogazione di contributi, le regole di rendicontazione stabilite con i beneficiari (vedi infra finalità del trattamento nn. 2 e 3).</w:t>
      </w:r>
    </w:p>
    <w:p w14:paraId="61956E0D" w14:textId="77777777" w:rsidR="006B1523" w:rsidRPr="006B1523" w:rsidRDefault="006B1523" w:rsidP="006B1523">
      <w:pPr>
        <w:jc w:val="both"/>
        <w:rPr>
          <w:rFonts w:eastAsia="Times New Roman" w:cstheme="minorHAnsi"/>
          <w:bCs/>
          <w:color w:val="000000"/>
          <w:sz w:val="18"/>
          <w:szCs w:val="18"/>
          <w:lang w:eastAsia="it-IT"/>
        </w:rPr>
      </w:pPr>
    </w:p>
    <w:p w14:paraId="6DBD3BCD" w14:textId="77777777" w:rsidR="006B1523" w:rsidRPr="006B1523" w:rsidRDefault="006B1523" w:rsidP="006B1523">
      <w:pPr>
        <w:jc w:val="both"/>
        <w:rPr>
          <w:rFonts w:eastAsia="Times New Roman" w:cstheme="minorHAnsi"/>
          <w:bCs/>
          <w:color w:val="000000"/>
          <w:sz w:val="18"/>
          <w:szCs w:val="18"/>
          <w:lang w:eastAsia="it-IT"/>
        </w:rPr>
      </w:pPr>
      <w:r w:rsidRPr="006B1523">
        <w:rPr>
          <w:rFonts w:eastAsia="Times New Roman" w:cstheme="minorHAnsi"/>
          <w:bCs/>
          <w:color w:val="000000"/>
          <w:sz w:val="18"/>
          <w:szCs w:val="18"/>
          <w:lang w:eastAsia="it-IT"/>
        </w:rPr>
        <w:t>La Fondazione Umberto Veronesi non ha scopo di lucro e si pone quale finalità la promozione e lo sviluppo della ricerca e dello sviluppo particolarmente in ambito biomedico e sociale, mediante aiuti, anche economici, a progetti di promozione, di formazione e di ricerca, innovativi; l’erogazione di borse di studio a giovani ricercatori, nonché l’assegnazione di premi e riconoscimenti a studiosi meritevoli.</w:t>
      </w:r>
    </w:p>
    <w:p w14:paraId="64B7EFD5" w14:textId="20642F81" w:rsidR="006B1523" w:rsidRPr="006B1523" w:rsidRDefault="006B1523" w:rsidP="006B1523">
      <w:pPr>
        <w:jc w:val="both"/>
        <w:rPr>
          <w:rFonts w:eastAsia="Times New Roman" w:cstheme="minorHAnsi"/>
          <w:bCs/>
          <w:color w:val="000000"/>
          <w:sz w:val="18"/>
          <w:szCs w:val="18"/>
          <w:lang w:eastAsia="it-IT"/>
        </w:rPr>
      </w:pPr>
      <w:r w:rsidRPr="006B1523">
        <w:rPr>
          <w:rFonts w:eastAsia="Times New Roman" w:cstheme="minorHAnsi"/>
          <w:bCs/>
          <w:color w:val="000000"/>
          <w:sz w:val="18"/>
          <w:szCs w:val="18"/>
          <w:lang w:eastAsia="it-IT"/>
        </w:rPr>
        <w:t>Quale base giuridica che rende lecito il trattamento, il Titolare individua</w:t>
      </w:r>
    </w:p>
    <w:p w14:paraId="7F78AE51" w14:textId="59B856E2" w:rsidR="006B1523" w:rsidRDefault="006B1523" w:rsidP="006B1523">
      <w:pPr>
        <w:pStyle w:val="Default"/>
        <w:numPr>
          <w:ilvl w:val="0"/>
          <w:numId w:val="13"/>
        </w:numPr>
        <w:spacing w:after="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necessità di svolgere attività di analisi, monitoraggio e ricerca sul proprio operato e garantire una corretta comunicazione dei contenuti filantropici (vedi infra finalità del trattamento nn. 1,4 e 5); </w:t>
      </w:r>
    </w:p>
    <w:p w14:paraId="53C467DD" w14:textId="0FEA08E7" w:rsidR="006B1523" w:rsidRDefault="006B1523" w:rsidP="006B1523">
      <w:pPr>
        <w:pStyle w:val="Default"/>
        <w:numPr>
          <w:ilvl w:val="0"/>
          <w:numId w:val="1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La necessità di adempimento di obblighi contrattuali, derivanti dalla necessità di seguire, in caso di approvazione ed erogazione di contributi, le regole di rendicontazione stabilite con i beneficiari (vedi infra finalità del trattamento nn. 2 e 3). </w:t>
      </w:r>
    </w:p>
    <w:p w14:paraId="23CDD7A3" w14:textId="77777777" w:rsidR="006B1523" w:rsidRDefault="006B1523" w:rsidP="006B1523">
      <w:pPr>
        <w:pStyle w:val="Default"/>
        <w:jc w:val="both"/>
        <w:rPr>
          <w:sz w:val="18"/>
          <w:szCs w:val="18"/>
        </w:rPr>
      </w:pPr>
    </w:p>
    <w:p w14:paraId="3087B375" w14:textId="77777777" w:rsidR="006B1523" w:rsidRDefault="006B1523" w:rsidP="006B1523">
      <w:pPr>
        <w:pStyle w:val="Default"/>
        <w:jc w:val="both"/>
        <w:rPr>
          <w:b/>
          <w:bCs/>
          <w:sz w:val="18"/>
          <w:szCs w:val="18"/>
        </w:rPr>
      </w:pPr>
    </w:p>
    <w:p w14:paraId="404D473A" w14:textId="77777777" w:rsidR="008D57C5" w:rsidRDefault="008D57C5" w:rsidP="006B1523">
      <w:pPr>
        <w:pStyle w:val="Default"/>
        <w:jc w:val="both"/>
        <w:rPr>
          <w:b/>
          <w:bCs/>
          <w:sz w:val="18"/>
          <w:szCs w:val="18"/>
        </w:rPr>
      </w:pPr>
    </w:p>
    <w:p w14:paraId="30D16EAA" w14:textId="77777777" w:rsidR="006B1523" w:rsidRDefault="006B1523" w:rsidP="006B1523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Dati oggetto di trattamento </w:t>
      </w:r>
    </w:p>
    <w:p w14:paraId="6D8F4061" w14:textId="77777777" w:rsidR="006B1523" w:rsidRDefault="006B1523" w:rsidP="006B152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Le Fondazioni, nell’ambito rispettive attività istituzionali, trattano principalmente dati personali (qualificabili come dati identificativi ed anagrafici). Le Fondazioni non richiedono e non trattano, categorie particolari di dati personali. </w:t>
      </w:r>
    </w:p>
    <w:p w14:paraId="1BDEE7CF" w14:textId="77777777" w:rsidR="006B1523" w:rsidRDefault="006B1523" w:rsidP="006B1523">
      <w:pPr>
        <w:pStyle w:val="Default"/>
        <w:jc w:val="both"/>
        <w:rPr>
          <w:sz w:val="18"/>
          <w:szCs w:val="18"/>
        </w:rPr>
      </w:pPr>
    </w:p>
    <w:p w14:paraId="2BA5B42A" w14:textId="77777777" w:rsidR="006B1523" w:rsidRDefault="006B1523" w:rsidP="006B1523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Finalità del trattamento </w:t>
      </w:r>
    </w:p>
    <w:p w14:paraId="0EFD6A88" w14:textId="77777777" w:rsidR="006B1523" w:rsidRDefault="006B1523" w:rsidP="006B152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Le Finalità del trattamento cui sono destinati i dati acquisiti dalle Fondazioni riguardano: </w:t>
      </w:r>
    </w:p>
    <w:p w14:paraId="2AEC8A85" w14:textId="77777777" w:rsidR="006B1523" w:rsidRDefault="006B1523" w:rsidP="006B152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la gestione di attività di tipo istruttorio, preordinate allo svolgimento dell’attività istituzionale e, in particolare, a quella di valutazione formale e di merito delle iniziative pervenute; </w:t>
      </w:r>
    </w:p>
    <w:p w14:paraId="4F8AE31D" w14:textId="77777777" w:rsidR="006B1523" w:rsidRDefault="006B1523" w:rsidP="006B152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la gestione di attività operative, volte a garantire l’eventuale erogazione di contributi; </w:t>
      </w:r>
    </w:p>
    <w:p w14:paraId="1E379E5D" w14:textId="77777777" w:rsidR="006B1523" w:rsidRDefault="006B1523" w:rsidP="006B152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la gestione dei processi amministrativi, contabili e fiscali; </w:t>
      </w:r>
    </w:p>
    <w:p w14:paraId="56C30C8F" w14:textId="77777777" w:rsidR="006B1523" w:rsidRDefault="006B1523" w:rsidP="006B152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attività di monitoraggio, analisi e ricerca; </w:t>
      </w:r>
    </w:p>
    <w:p w14:paraId="13C59B53" w14:textId="77777777" w:rsidR="006B1523" w:rsidRDefault="006B1523" w:rsidP="006B152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attività di comunicazione e promozione relativamente all’attività istituzionale. </w:t>
      </w:r>
    </w:p>
    <w:p w14:paraId="516FC072" w14:textId="77777777" w:rsidR="006B1523" w:rsidRDefault="006B1523" w:rsidP="006B1523">
      <w:pPr>
        <w:pStyle w:val="Default"/>
        <w:jc w:val="both"/>
        <w:rPr>
          <w:sz w:val="18"/>
          <w:szCs w:val="18"/>
        </w:rPr>
      </w:pPr>
    </w:p>
    <w:p w14:paraId="1EE47CAC" w14:textId="77777777" w:rsidR="006B1523" w:rsidRDefault="006B1523" w:rsidP="006B1523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Durata del trattamento </w:t>
      </w:r>
    </w:p>
    <w:p w14:paraId="3E688161" w14:textId="1AB7DFA9" w:rsidR="006B1523" w:rsidRDefault="006B1523" w:rsidP="006B152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dati acquisiti saranno trattati dalle Fondazioni per il tempo necessario a garantire il corretto espletamento delle finalità sopra richiamate, per consentire attività di approfondimento, monitoraggio e valutazione anche di lungo periodo in merito all’attività istituzionale delle Fondazioni, nonché per consentire l’espletamento di eventuali obblighi di legge. </w:t>
      </w:r>
    </w:p>
    <w:p w14:paraId="1B0C1DBB" w14:textId="77777777" w:rsidR="006B1523" w:rsidRDefault="006B1523" w:rsidP="006B1523">
      <w:pPr>
        <w:pStyle w:val="Default"/>
        <w:jc w:val="both"/>
        <w:rPr>
          <w:sz w:val="18"/>
          <w:szCs w:val="18"/>
        </w:rPr>
      </w:pPr>
    </w:p>
    <w:p w14:paraId="4A383463" w14:textId="77777777" w:rsidR="006B1523" w:rsidRDefault="006B1523" w:rsidP="006B1523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Comunicazione dei dati all’esterno dalle Fondazioni </w:t>
      </w:r>
    </w:p>
    <w:p w14:paraId="693EA51C" w14:textId="77777777" w:rsidR="006B1523" w:rsidRDefault="006B1523" w:rsidP="006B152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dati personali acquisiti dalle Fondazioni potranno essere comunicati e/o diffusi all’esterno per varie motivazioni quali: </w:t>
      </w:r>
    </w:p>
    <w:p w14:paraId="235119A3" w14:textId="052E1EAA" w:rsidR="006B1523" w:rsidRDefault="006B1523" w:rsidP="006B1523">
      <w:pPr>
        <w:pStyle w:val="Default"/>
        <w:numPr>
          <w:ilvl w:val="0"/>
          <w:numId w:val="13"/>
        </w:numPr>
        <w:spacing w:after="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per consentire equo accesso di informazioni nel caso di iniziative promosse in contitolarità con altri soggetti; </w:t>
      </w:r>
    </w:p>
    <w:p w14:paraId="79513C5B" w14:textId="555B1807" w:rsidR="006B1523" w:rsidRDefault="006B1523" w:rsidP="006B1523">
      <w:pPr>
        <w:pStyle w:val="Default"/>
        <w:numPr>
          <w:ilvl w:val="0"/>
          <w:numId w:val="13"/>
        </w:numPr>
        <w:spacing w:after="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per consentire la realizzazione di attività di analisi, di ricerca e di monitoraggio volte ad approfondire e migliorare l’attività filantropica dei Titolari; </w:t>
      </w:r>
    </w:p>
    <w:p w14:paraId="3C856D77" w14:textId="22B5AE32" w:rsidR="006B1523" w:rsidRDefault="006B1523" w:rsidP="006B1523">
      <w:pPr>
        <w:pStyle w:val="Default"/>
        <w:numPr>
          <w:ilvl w:val="0"/>
          <w:numId w:val="13"/>
        </w:numPr>
        <w:spacing w:after="1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per favorire la diffusione dei contenuti filantropici promossi dalle Fondazioni; </w:t>
      </w:r>
    </w:p>
    <w:p w14:paraId="592351F9" w14:textId="7FA1F037" w:rsidR="006B1523" w:rsidRPr="006B1523" w:rsidRDefault="006B1523" w:rsidP="006B1523">
      <w:pPr>
        <w:pStyle w:val="Default"/>
        <w:numPr>
          <w:ilvl w:val="0"/>
          <w:numId w:val="1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 adempimento ad obblighi di pubblicità recati da disposizioni normative ovvero quando ciò sia necessario per esigenze di rendicontazione dell’attività istituzionale svolta o di rappresentanza del Titolare o connesse alle procedure operative adottate per il perseguimento dei propri scopi istituzionali. </w:t>
      </w:r>
    </w:p>
    <w:p w14:paraId="3B0CA4EF" w14:textId="77777777" w:rsidR="006B1523" w:rsidRDefault="006B1523" w:rsidP="006B152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 particolare, i dati potranno essere resi disponibili a soggetti che svolgono attività di gestione del sistema informatico delle Fondazioni, che collaborano con le Fondazioni nella fase istruttoria e di valutazione delle iniziative, ad autorità competenti e/o enti pubblici e organismi di vigilanza e controllo per l’eventuale espletamento degli obblighi di legge, a centri di ricerca, agenzie e società di comunicazione nonché ad altri soggetti che a qualunque titolo collaborano - per il raggiungimento delle finalità istituzionali - con le Fondazioni. </w:t>
      </w:r>
    </w:p>
    <w:p w14:paraId="6F2038BE" w14:textId="6EB942C8" w:rsidR="006B1523" w:rsidRDefault="006B1523" w:rsidP="006B152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Tali soggetti, quando opportuno, saranno formalmente nominati Responsabili esterni del trattamento ai sensi dell’art. 28 del Regolamento UE 2016/679. </w:t>
      </w:r>
    </w:p>
    <w:p w14:paraId="422DBBA6" w14:textId="77777777" w:rsidR="006B1523" w:rsidRDefault="006B1523" w:rsidP="006B152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L’elenco dettagliato dei soggetti esterni alle Fondazioni cui sono comunicati i dati dell’interessato possono essere resi disponibili su richiesta. </w:t>
      </w:r>
    </w:p>
    <w:p w14:paraId="5443ED17" w14:textId="77777777" w:rsidR="006B1523" w:rsidRDefault="006B1523" w:rsidP="006B1523">
      <w:pPr>
        <w:pStyle w:val="Default"/>
        <w:jc w:val="both"/>
        <w:rPr>
          <w:sz w:val="18"/>
          <w:szCs w:val="18"/>
        </w:rPr>
      </w:pPr>
    </w:p>
    <w:p w14:paraId="6F84950F" w14:textId="77777777" w:rsidR="006B1523" w:rsidRDefault="006B1523" w:rsidP="006B1523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Trasferimento dati personali extra-UE </w:t>
      </w:r>
    </w:p>
    <w:p w14:paraId="4C5764C6" w14:textId="77777777" w:rsidR="006B1523" w:rsidRDefault="006B1523" w:rsidP="006B152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Per finalità di tipo istruttorio e operativo volte a garantire una specifica attività di valutazione, per alcune specifiche iniziative, i dati personali ricevuti dalle Fondazioni possono essere oggetto di trasferimento in territorio extra-UE, ai sensi dell’art. 49, comma 1, lettera b). </w:t>
      </w:r>
    </w:p>
    <w:p w14:paraId="4CEB74A1" w14:textId="77777777" w:rsidR="006B1523" w:rsidRDefault="006B1523" w:rsidP="006B1523">
      <w:pPr>
        <w:pStyle w:val="Default"/>
        <w:jc w:val="both"/>
        <w:rPr>
          <w:sz w:val="18"/>
          <w:szCs w:val="18"/>
        </w:rPr>
      </w:pPr>
    </w:p>
    <w:p w14:paraId="4FC1D160" w14:textId="77777777" w:rsidR="006B1523" w:rsidRDefault="006B1523" w:rsidP="006B1523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Diritti dell’interessato </w:t>
      </w:r>
    </w:p>
    <w:p w14:paraId="598A3AB9" w14:textId="77777777" w:rsidR="006B1523" w:rsidRDefault="006B1523" w:rsidP="006B152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L’interessato, in relazione ai dati personali forniti, ha la facoltà di esercitare i diritti previsti dal Regolamento UE di seguito riportati: </w:t>
      </w:r>
    </w:p>
    <w:p w14:paraId="26FBA5CC" w14:textId="1C259CEA" w:rsidR="006B1523" w:rsidRDefault="006B1523" w:rsidP="006B1523">
      <w:pPr>
        <w:pStyle w:val="Default"/>
        <w:numPr>
          <w:ilvl w:val="0"/>
          <w:numId w:val="13"/>
        </w:numPr>
        <w:spacing w:after="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diritto di accesso dell’interessato [art. 15 del Regolamento UE]; </w:t>
      </w:r>
    </w:p>
    <w:p w14:paraId="1F144DBE" w14:textId="6A017A26" w:rsidR="006B1523" w:rsidRDefault="006B1523" w:rsidP="006B1523">
      <w:pPr>
        <w:pStyle w:val="Default"/>
        <w:numPr>
          <w:ilvl w:val="0"/>
          <w:numId w:val="13"/>
        </w:numPr>
        <w:spacing w:after="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diritto di rettifica [art. 16 del Regolamento UE]; </w:t>
      </w:r>
    </w:p>
    <w:p w14:paraId="68F72233" w14:textId="55B7E609" w:rsidR="006B1523" w:rsidRDefault="006B1523" w:rsidP="006B1523">
      <w:pPr>
        <w:pStyle w:val="Default"/>
        <w:numPr>
          <w:ilvl w:val="0"/>
          <w:numId w:val="13"/>
        </w:numPr>
        <w:spacing w:after="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diritto alla cancellazione (“diritto all’oblio”) [art. 17 del Regolamento UE]; </w:t>
      </w:r>
    </w:p>
    <w:p w14:paraId="6BE7F6DC" w14:textId="0B00C622" w:rsidR="006B1523" w:rsidRDefault="006B1523" w:rsidP="006B1523">
      <w:pPr>
        <w:pStyle w:val="Default"/>
        <w:numPr>
          <w:ilvl w:val="0"/>
          <w:numId w:val="13"/>
        </w:numPr>
        <w:spacing w:after="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diritto di limitazione di trattamento [art. 18 del Regolamento UE]; </w:t>
      </w:r>
    </w:p>
    <w:p w14:paraId="3CF64B2F" w14:textId="37BDB82E" w:rsidR="006B1523" w:rsidRDefault="006B1523" w:rsidP="006B1523">
      <w:pPr>
        <w:pStyle w:val="Default"/>
        <w:numPr>
          <w:ilvl w:val="0"/>
          <w:numId w:val="13"/>
        </w:numPr>
        <w:spacing w:after="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diritto alla portabilità dei dati [art. 20 del Regolamento UE]; </w:t>
      </w:r>
    </w:p>
    <w:p w14:paraId="0E8E47D6" w14:textId="585F05C9" w:rsidR="006B1523" w:rsidRPr="006B1523" w:rsidRDefault="006B1523" w:rsidP="006B1523">
      <w:pPr>
        <w:pStyle w:val="Default"/>
        <w:numPr>
          <w:ilvl w:val="0"/>
          <w:numId w:val="1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diritto di opposizione [art. 21 del Regolamento UE]. </w:t>
      </w:r>
    </w:p>
    <w:p w14:paraId="03669684" w14:textId="77777777" w:rsidR="006B1523" w:rsidRDefault="006B1523" w:rsidP="006B152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L’interessato ha inoltre la facoltà di procedere, in ogni momento, alla revoca del consenso eventualmente prestato. </w:t>
      </w:r>
    </w:p>
    <w:p w14:paraId="08D72DCD" w14:textId="5A4D2CFC" w:rsidR="006B1523" w:rsidRDefault="006B1523" w:rsidP="006B1523">
      <w:pPr>
        <w:jc w:val="both"/>
        <w:rPr>
          <w:rFonts w:eastAsia="Times New Roman" w:cstheme="minorHAnsi"/>
          <w:b/>
          <w:bCs/>
          <w:color w:val="000000"/>
          <w:sz w:val="30"/>
          <w:szCs w:val="30"/>
          <w:lang w:eastAsia="it-IT"/>
        </w:rPr>
      </w:pPr>
      <w:r>
        <w:rPr>
          <w:sz w:val="18"/>
          <w:szCs w:val="18"/>
        </w:rPr>
        <w:t>I suddetti diritti possono essere esercitati in forma scritta, inviando una email a privacy@fondazionecariplo.it ed a dpo@fondazioneveronesi.it</w:t>
      </w:r>
    </w:p>
    <w:p w14:paraId="693E1A70" w14:textId="77777777" w:rsidR="006B1523" w:rsidRDefault="006B1523" w:rsidP="006B152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Le Fondazioni, in ossequio all’art. 19 del Regolamento UE, si impegnano a riferire a coloro cui sono stati comunicati i dati personali dell’interessato, eventuali rettifiche, cancellazioni o limitazioni del trattamento richieste, ove ciò sia possibile. </w:t>
      </w:r>
    </w:p>
    <w:p w14:paraId="0E891C79" w14:textId="77777777" w:rsidR="006B1523" w:rsidRDefault="006B1523" w:rsidP="006B152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L’interessato ha altresì diritto di proporre reclamo all’Autorità Garante per la protezione dei dati personali. </w:t>
      </w:r>
    </w:p>
    <w:p w14:paraId="3D160302" w14:textId="77777777" w:rsidR="006B1523" w:rsidRDefault="006B1523" w:rsidP="006B152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Ulteriori informazioni in merito ai diritti e come esercitarli sono forniti sui siti delle Fondazioni, www.fondazionecariplo.it e www.fondazioneveronesi.it </w:t>
      </w:r>
    </w:p>
    <w:p w14:paraId="5DC3B5DB" w14:textId="77777777" w:rsidR="006B1523" w:rsidRDefault="006B1523" w:rsidP="006B1523">
      <w:pPr>
        <w:pStyle w:val="Default"/>
        <w:jc w:val="both"/>
        <w:rPr>
          <w:sz w:val="18"/>
          <w:szCs w:val="18"/>
        </w:rPr>
      </w:pPr>
    </w:p>
    <w:p w14:paraId="38248B7E" w14:textId="77777777" w:rsidR="006B1523" w:rsidRDefault="006B1523" w:rsidP="006B1523">
      <w:pPr>
        <w:pStyle w:val="Default"/>
        <w:jc w:val="both"/>
        <w:rPr>
          <w:sz w:val="18"/>
          <w:szCs w:val="18"/>
        </w:rPr>
      </w:pPr>
    </w:p>
    <w:p w14:paraId="743CF5C3" w14:textId="77777777" w:rsidR="006B1523" w:rsidRDefault="006B1523" w:rsidP="006B1523">
      <w:pPr>
        <w:pStyle w:val="Default"/>
        <w:jc w:val="both"/>
        <w:rPr>
          <w:sz w:val="18"/>
          <w:szCs w:val="18"/>
        </w:rPr>
      </w:pPr>
    </w:p>
    <w:p w14:paraId="107E2E49" w14:textId="77777777" w:rsidR="006B1523" w:rsidRDefault="006B1523" w:rsidP="006B1523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Natura del conferimento dei dati </w:t>
      </w:r>
    </w:p>
    <w:p w14:paraId="53C24FBB" w14:textId="77777777" w:rsidR="006B1523" w:rsidRDefault="006B1523" w:rsidP="006B152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Si informa che, relativamente alle finalità di cui sopra, il conferimento dei dati personali da parte dell’interessato è obbligatorio e che un eventuale diniego comporterà l’impossibilità da parte delle Fondazioni di valutare la possibile concessione di un contributo, il merito di un’iniziativa o qualunque possibile avvio di collaborazione. </w:t>
      </w:r>
    </w:p>
    <w:p w14:paraId="6D08410E" w14:textId="77777777" w:rsidR="006B1523" w:rsidRDefault="006B1523" w:rsidP="006B1523">
      <w:pPr>
        <w:pStyle w:val="Default"/>
        <w:jc w:val="both"/>
        <w:rPr>
          <w:sz w:val="18"/>
          <w:szCs w:val="18"/>
        </w:rPr>
      </w:pPr>
    </w:p>
    <w:p w14:paraId="60798F06" w14:textId="77777777" w:rsidR="006B1523" w:rsidRDefault="006B1523" w:rsidP="006B1523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Modalità del trattamento </w:t>
      </w:r>
    </w:p>
    <w:p w14:paraId="3270CE12" w14:textId="77777777" w:rsidR="006B1523" w:rsidRDefault="006B1523" w:rsidP="006B152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 dati personali verranno trattati in forma cartacea, informatizzata e telematica ed inseriti nelle pertinenti banche dati cui potranno accedere, e quindi venirne a conoscenza, dipendenti della Fondazione, collaboratori, stagisti e addetti ai lavori. </w:t>
      </w:r>
    </w:p>
    <w:p w14:paraId="2C9E49CE" w14:textId="77777777" w:rsidR="006B1523" w:rsidRDefault="006B1523" w:rsidP="006B1523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Tali soggetti potranno effettuare operazioni di consultazione, utilizzo, elaborazione, raffronto ed ogni altra opportuna operazione anche automatizzata nel rispetto delle disposizioni di legge necessarie a garantire, tra l'altro, la riservatezza e la sicurezza dei dati nonché l’esattezza, l’aggiornamento e la pertinenza dei dati rispetto alle finalità dichiarate. </w:t>
      </w:r>
    </w:p>
    <w:p w14:paraId="70B49F95" w14:textId="77777777" w:rsidR="006B1523" w:rsidRDefault="006B1523" w:rsidP="006B1523">
      <w:pPr>
        <w:pStyle w:val="Default"/>
        <w:jc w:val="both"/>
        <w:rPr>
          <w:sz w:val="18"/>
          <w:szCs w:val="18"/>
        </w:rPr>
      </w:pPr>
    </w:p>
    <w:p w14:paraId="4F821F54" w14:textId="77777777" w:rsidR="006B1523" w:rsidRDefault="006B1523" w:rsidP="006B1523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Modifiche e aggiornamenti </w:t>
      </w:r>
    </w:p>
    <w:p w14:paraId="4204BDFB" w14:textId="4DF8BBE5" w:rsidR="006B1523" w:rsidRDefault="006B1523" w:rsidP="006B1523">
      <w:pPr>
        <w:jc w:val="both"/>
        <w:rPr>
          <w:rFonts w:eastAsia="Times New Roman" w:cstheme="minorHAnsi"/>
          <w:b/>
          <w:bCs/>
          <w:color w:val="000000"/>
          <w:sz w:val="30"/>
          <w:szCs w:val="30"/>
          <w:lang w:eastAsia="it-IT"/>
        </w:rPr>
      </w:pPr>
      <w:r>
        <w:rPr>
          <w:sz w:val="18"/>
          <w:szCs w:val="18"/>
        </w:rPr>
        <w:t>Le Fondazioni potrebbero inoltre apportare modifiche e/o integrazioni a detta informativa anche quale conseguenza di eventuali e successive modifiche e/o integrazioni normative.</w:t>
      </w:r>
    </w:p>
    <w:p w14:paraId="4AF91BFA" w14:textId="77777777" w:rsidR="006B1523" w:rsidRDefault="006B1523" w:rsidP="006B1523">
      <w:pPr>
        <w:jc w:val="both"/>
        <w:rPr>
          <w:rFonts w:eastAsia="Times New Roman" w:cstheme="minorHAnsi"/>
          <w:b/>
          <w:bCs/>
          <w:color w:val="000000"/>
          <w:sz w:val="30"/>
          <w:szCs w:val="30"/>
          <w:lang w:eastAsia="it-IT"/>
        </w:rPr>
      </w:pPr>
    </w:p>
    <w:p w14:paraId="51B31ED6" w14:textId="77777777" w:rsidR="006B1523" w:rsidRDefault="006B1523" w:rsidP="006B1523">
      <w:pPr>
        <w:jc w:val="both"/>
        <w:rPr>
          <w:rFonts w:eastAsia="Times New Roman" w:cstheme="minorHAnsi"/>
          <w:b/>
          <w:bCs/>
          <w:color w:val="000000"/>
          <w:sz w:val="30"/>
          <w:szCs w:val="30"/>
          <w:lang w:eastAsia="it-IT"/>
        </w:rPr>
      </w:pPr>
    </w:p>
    <w:p w14:paraId="5FB2C97D" w14:textId="77777777" w:rsidR="006B1523" w:rsidRDefault="006B1523" w:rsidP="006B1523">
      <w:pPr>
        <w:jc w:val="both"/>
        <w:rPr>
          <w:rFonts w:eastAsia="Times New Roman" w:cstheme="minorHAnsi"/>
          <w:b/>
          <w:bCs/>
          <w:color w:val="000000"/>
          <w:sz w:val="30"/>
          <w:szCs w:val="30"/>
          <w:lang w:eastAsia="it-IT"/>
        </w:rPr>
      </w:pPr>
    </w:p>
    <w:p w14:paraId="68E8A0C4" w14:textId="77777777" w:rsidR="006B1523" w:rsidRDefault="006B1523" w:rsidP="006B1523">
      <w:pPr>
        <w:jc w:val="both"/>
        <w:rPr>
          <w:rFonts w:eastAsia="Times New Roman" w:cstheme="minorHAnsi"/>
          <w:b/>
          <w:bCs/>
          <w:color w:val="000000"/>
          <w:sz w:val="30"/>
          <w:szCs w:val="30"/>
          <w:lang w:eastAsia="it-IT"/>
        </w:rPr>
      </w:pPr>
    </w:p>
    <w:p w14:paraId="3F6C6FAC" w14:textId="77777777" w:rsidR="006B1523" w:rsidRDefault="006B1523" w:rsidP="006B1523">
      <w:pPr>
        <w:jc w:val="both"/>
        <w:rPr>
          <w:rFonts w:eastAsia="Times New Roman" w:cstheme="minorHAnsi"/>
          <w:b/>
          <w:bCs/>
          <w:color w:val="000000"/>
          <w:sz w:val="30"/>
          <w:szCs w:val="30"/>
          <w:lang w:eastAsia="it-IT"/>
        </w:rPr>
      </w:pPr>
    </w:p>
    <w:p w14:paraId="3E04E59D" w14:textId="77777777" w:rsidR="006B1523" w:rsidRDefault="006B1523" w:rsidP="006B1523">
      <w:pPr>
        <w:jc w:val="both"/>
        <w:rPr>
          <w:rFonts w:eastAsia="Times New Roman" w:cstheme="minorHAnsi"/>
          <w:b/>
          <w:bCs/>
          <w:color w:val="000000"/>
          <w:sz w:val="30"/>
          <w:szCs w:val="30"/>
          <w:lang w:eastAsia="it-IT"/>
        </w:rPr>
      </w:pPr>
    </w:p>
    <w:p w14:paraId="5CE9807D" w14:textId="77777777" w:rsidR="006B1523" w:rsidRDefault="006B1523" w:rsidP="006B1523">
      <w:pPr>
        <w:jc w:val="both"/>
        <w:rPr>
          <w:rFonts w:eastAsia="Times New Roman" w:cstheme="minorHAnsi"/>
          <w:b/>
          <w:bCs/>
          <w:color w:val="000000"/>
          <w:sz w:val="30"/>
          <w:szCs w:val="30"/>
          <w:lang w:eastAsia="it-IT"/>
        </w:rPr>
      </w:pPr>
    </w:p>
    <w:p w14:paraId="04F32E0E" w14:textId="77777777" w:rsidR="006B1523" w:rsidRDefault="006B1523" w:rsidP="006B1523">
      <w:pPr>
        <w:jc w:val="both"/>
        <w:rPr>
          <w:rFonts w:eastAsia="Times New Roman" w:cstheme="minorHAnsi"/>
          <w:b/>
          <w:bCs/>
          <w:color w:val="000000"/>
          <w:sz w:val="30"/>
          <w:szCs w:val="30"/>
          <w:lang w:eastAsia="it-IT"/>
        </w:rPr>
      </w:pPr>
    </w:p>
    <w:p w14:paraId="003A7F1F" w14:textId="77777777" w:rsidR="006B1523" w:rsidRDefault="006B1523" w:rsidP="006B1523">
      <w:pPr>
        <w:jc w:val="both"/>
        <w:rPr>
          <w:rFonts w:eastAsia="Times New Roman" w:cstheme="minorHAnsi"/>
          <w:b/>
          <w:bCs/>
          <w:color w:val="000000"/>
          <w:sz w:val="30"/>
          <w:szCs w:val="30"/>
          <w:lang w:eastAsia="it-IT"/>
        </w:rPr>
      </w:pPr>
    </w:p>
    <w:p w14:paraId="5F2B65EF" w14:textId="77777777" w:rsidR="006B1523" w:rsidRDefault="006B1523" w:rsidP="006B1523">
      <w:pPr>
        <w:jc w:val="both"/>
        <w:rPr>
          <w:rFonts w:eastAsia="Times New Roman" w:cstheme="minorHAnsi"/>
          <w:b/>
          <w:bCs/>
          <w:color w:val="000000"/>
          <w:sz w:val="30"/>
          <w:szCs w:val="30"/>
          <w:lang w:eastAsia="it-IT"/>
        </w:rPr>
      </w:pPr>
    </w:p>
    <w:p w14:paraId="1EF258F8" w14:textId="77777777" w:rsidR="006B1523" w:rsidRDefault="006B1523" w:rsidP="006B1523">
      <w:pPr>
        <w:jc w:val="both"/>
        <w:rPr>
          <w:rFonts w:eastAsia="Times New Roman" w:cstheme="minorHAnsi"/>
          <w:b/>
          <w:bCs/>
          <w:color w:val="000000"/>
          <w:sz w:val="30"/>
          <w:szCs w:val="30"/>
          <w:lang w:eastAsia="it-IT"/>
        </w:rPr>
      </w:pPr>
    </w:p>
    <w:p w14:paraId="524BED79" w14:textId="77777777" w:rsidR="006B1523" w:rsidRDefault="006B1523" w:rsidP="006B1523">
      <w:pPr>
        <w:jc w:val="both"/>
        <w:rPr>
          <w:rFonts w:eastAsia="Times New Roman" w:cstheme="minorHAnsi"/>
          <w:b/>
          <w:bCs/>
          <w:color w:val="000000"/>
          <w:sz w:val="30"/>
          <w:szCs w:val="30"/>
          <w:lang w:eastAsia="it-IT"/>
        </w:rPr>
      </w:pPr>
    </w:p>
    <w:p w14:paraId="45E20A75" w14:textId="77777777" w:rsidR="006B1523" w:rsidRDefault="006B1523" w:rsidP="006B1523">
      <w:pPr>
        <w:jc w:val="both"/>
        <w:rPr>
          <w:rFonts w:eastAsia="Times New Roman" w:cstheme="minorHAnsi"/>
          <w:b/>
          <w:bCs/>
          <w:color w:val="000000"/>
          <w:sz w:val="30"/>
          <w:szCs w:val="30"/>
          <w:lang w:eastAsia="it-IT"/>
        </w:rPr>
      </w:pPr>
    </w:p>
    <w:p w14:paraId="0BB7F9A2" w14:textId="77777777" w:rsidR="006B1523" w:rsidRDefault="006B1523" w:rsidP="006B1523">
      <w:pPr>
        <w:jc w:val="both"/>
        <w:rPr>
          <w:rFonts w:eastAsia="Times New Roman" w:cstheme="minorHAnsi"/>
          <w:b/>
          <w:bCs/>
          <w:color w:val="000000"/>
          <w:sz w:val="30"/>
          <w:szCs w:val="30"/>
          <w:lang w:eastAsia="it-IT"/>
        </w:rPr>
      </w:pPr>
    </w:p>
    <w:p w14:paraId="2BF06823" w14:textId="77777777" w:rsidR="006B1523" w:rsidRDefault="006B1523" w:rsidP="006B1523">
      <w:pPr>
        <w:jc w:val="both"/>
        <w:rPr>
          <w:rFonts w:eastAsia="Times New Roman" w:cstheme="minorHAnsi"/>
          <w:b/>
          <w:bCs/>
          <w:color w:val="000000"/>
          <w:sz w:val="30"/>
          <w:szCs w:val="30"/>
          <w:lang w:eastAsia="it-IT"/>
        </w:rPr>
      </w:pPr>
    </w:p>
    <w:p w14:paraId="40D7C79A" w14:textId="77777777" w:rsidR="006B1523" w:rsidRDefault="006B1523" w:rsidP="006B1523">
      <w:pPr>
        <w:jc w:val="both"/>
        <w:rPr>
          <w:rFonts w:eastAsia="Times New Roman" w:cstheme="minorHAnsi"/>
          <w:b/>
          <w:bCs/>
          <w:color w:val="000000"/>
          <w:sz w:val="30"/>
          <w:szCs w:val="30"/>
          <w:lang w:eastAsia="it-IT"/>
        </w:rPr>
      </w:pPr>
    </w:p>
    <w:p w14:paraId="31114453" w14:textId="77777777" w:rsidR="006B1523" w:rsidRDefault="006B1523" w:rsidP="006B1523">
      <w:pPr>
        <w:jc w:val="both"/>
        <w:rPr>
          <w:rFonts w:eastAsia="Times New Roman" w:cstheme="minorHAnsi"/>
          <w:b/>
          <w:bCs/>
          <w:color w:val="000000"/>
          <w:sz w:val="30"/>
          <w:szCs w:val="30"/>
          <w:lang w:eastAsia="it-IT"/>
        </w:rPr>
      </w:pPr>
    </w:p>
    <w:p w14:paraId="7E76F4C6" w14:textId="77777777" w:rsidR="006B1523" w:rsidRDefault="006B1523" w:rsidP="006B1523">
      <w:pPr>
        <w:jc w:val="both"/>
        <w:rPr>
          <w:rFonts w:eastAsia="Times New Roman" w:cstheme="minorHAnsi"/>
          <w:b/>
          <w:bCs/>
          <w:color w:val="000000"/>
          <w:sz w:val="30"/>
          <w:szCs w:val="30"/>
          <w:lang w:eastAsia="it-IT"/>
        </w:rPr>
      </w:pPr>
    </w:p>
    <w:p w14:paraId="34993ADA" w14:textId="77777777" w:rsidR="006B1523" w:rsidRDefault="006B1523" w:rsidP="006B1523">
      <w:pPr>
        <w:jc w:val="both"/>
        <w:rPr>
          <w:rFonts w:eastAsia="Times New Roman" w:cstheme="minorHAnsi"/>
          <w:b/>
          <w:bCs/>
          <w:color w:val="000000"/>
          <w:sz w:val="30"/>
          <w:szCs w:val="30"/>
          <w:lang w:eastAsia="it-IT"/>
        </w:rPr>
      </w:pPr>
    </w:p>
    <w:p w14:paraId="75739ED3" w14:textId="77777777" w:rsidR="006B1523" w:rsidRDefault="006B1523" w:rsidP="006B1523">
      <w:pPr>
        <w:jc w:val="both"/>
        <w:rPr>
          <w:rFonts w:eastAsia="Times New Roman" w:cstheme="minorHAnsi"/>
          <w:b/>
          <w:bCs/>
          <w:color w:val="000000"/>
          <w:sz w:val="30"/>
          <w:szCs w:val="30"/>
          <w:lang w:eastAsia="it-IT"/>
        </w:rPr>
      </w:pPr>
    </w:p>
    <w:p w14:paraId="6FA0F87D" w14:textId="77777777" w:rsidR="006B1523" w:rsidRDefault="006B1523" w:rsidP="006B1523">
      <w:pPr>
        <w:jc w:val="both"/>
        <w:rPr>
          <w:rFonts w:eastAsia="Times New Roman" w:cstheme="minorHAnsi"/>
          <w:b/>
          <w:bCs/>
          <w:color w:val="000000"/>
          <w:sz w:val="30"/>
          <w:szCs w:val="30"/>
          <w:lang w:eastAsia="it-IT"/>
        </w:rPr>
      </w:pPr>
    </w:p>
    <w:p w14:paraId="0D69CCB9" w14:textId="77777777" w:rsidR="006B1523" w:rsidRDefault="006B1523" w:rsidP="006B1523">
      <w:pPr>
        <w:jc w:val="both"/>
        <w:rPr>
          <w:rFonts w:eastAsia="Times New Roman" w:cstheme="minorHAnsi"/>
          <w:b/>
          <w:bCs/>
          <w:color w:val="000000"/>
          <w:sz w:val="30"/>
          <w:szCs w:val="30"/>
          <w:lang w:eastAsia="it-IT"/>
        </w:rPr>
      </w:pPr>
    </w:p>
    <w:p w14:paraId="2EDF8BAE" w14:textId="77777777" w:rsidR="006B1523" w:rsidRDefault="006B1523" w:rsidP="006B1523">
      <w:pPr>
        <w:jc w:val="both"/>
        <w:rPr>
          <w:rFonts w:eastAsia="Times New Roman" w:cstheme="minorHAnsi"/>
          <w:b/>
          <w:bCs/>
          <w:color w:val="000000"/>
          <w:sz w:val="30"/>
          <w:szCs w:val="30"/>
          <w:lang w:eastAsia="it-IT"/>
        </w:rPr>
      </w:pPr>
    </w:p>
    <w:p w14:paraId="50FE6E13" w14:textId="77777777" w:rsidR="006B1523" w:rsidRDefault="006B1523" w:rsidP="006B1523">
      <w:pPr>
        <w:jc w:val="both"/>
        <w:rPr>
          <w:rFonts w:eastAsia="Times New Roman" w:cstheme="minorHAnsi"/>
          <w:b/>
          <w:bCs/>
          <w:color w:val="000000"/>
          <w:sz w:val="30"/>
          <w:szCs w:val="30"/>
          <w:lang w:eastAsia="it-IT"/>
        </w:rPr>
      </w:pPr>
    </w:p>
    <w:p w14:paraId="4BD19CE7" w14:textId="77777777" w:rsidR="006B1523" w:rsidRDefault="006B1523" w:rsidP="006B1523">
      <w:pPr>
        <w:jc w:val="both"/>
        <w:rPr>
          <w:rFonts w:eastAsia="Times New Roman" w:cstheme="minorHAnsi"/>
          <w:b/>
          <w:bCs/>
          <w:color w:val="000000"/>
          <w:sz w:val="30"/>
          <w:szCs w:val="30"/>
          <w:lang w:eastAsia="it-IT"/>
        </w:rPr>
      </w:pPr>
    </w:p>
    <w:p w14:paraId="109A7747" w14:textId="77777777" w:rsidR="006B1523" w:rsidRDefault="006B1523" w:rsidP="006B1523">
      <w:pPr>
        <w:jc w:val="both"/>
        <w:rPr>
          <w:rFonts w:eastAsia="Times New Roman" w:cstheme="minorHAnsi"/>
          <w:b/>
          <w:bCs/>
          <w:color w:val="000000"/>
          <w:sz w:val="30"/>
          <w:szCs w:val="30"/>
          <w:lang w:eastAsia="it-IT"/>
        </w:rPr>
      </w:pPr>
    </w:p>
    <w:p w14:paraId="07CC8D7B" w14:textId="77777777" w:rsidR="006B1523" w:rsidRDefault="006B1523" w:rsidP="006B1523">
      <w:pPr>
        <w:jc w:val="both"/>
        <w:rPr>
          <w:rFonts w:eastAsia="Times New Roman" w:cstheme="minorHAnsi"/>
          <w:b/>
          <w:bCs/>
          <w:color w:val="000000"/>
          <w:sz w:val="30"/>
          <w:szCs w:val="30"/>
          <w:lang w:eastAsia="it-IT"/>
        </w:rPr>
      </w:pPr>
    </w:p>
    <w:p w14:paraId="394BBE70" w14:textId="2C2AFA2E" w:rsidR="009C39C3" w:rsidRDefault="006B1523" w:rsidP="006B1523">
      <w:pPr>
        <w:jc w:val="center"/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  <w:r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</w:t>
      </w:r>
      <w:r w:rsidR="009C39C3" w:rsidRPr="009C39C3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TEGRAZIONE DELL’INFORMATIVA PRIVACY FORNITA AI SENSI DELL’ART. 13 DEL REGOLAMENTO UE 2016/679</w:t>
      </w:r>
    </w:p>
    <w:p w14:paraId="29B35132" w14:textId="77777777" w:rsidR="00E55FA9" w:rsidRDefault="00E55FA9" w:rsidP="00E55FA9">
      <w:pPr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</w:p>
    <w:p w14:paraId="6ECB3A35" w14:textId="77777777" w:rsidR="00E55FA9" w:rsidRDefault="00E55FA9" w:rsidP="00E55FA9">
      <w:pPr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</w:p>
    <w:p w14:paraId="5AABD3A2" w14:textId="2032F2EB" w:rsidR="00E55FA9" w:rsidRDefault="00405394" w:rsidP="00405394">
      <w:pPr>
        <w:jc w:val="center"/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  <w:r w:rsidRPr="00405394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Oggetto: trasferimento dei dati personali in paesi extra UE per i progetti pervenuti nell’ambito della “Misura a sostegno dello sviluppo di collaborazioni per l’identificazione di terapie e sistemi di diagnostica, protezione e analisi per contrastare l’emergenza Coronavirus e altre emergenze virali del futuro (Linea di intervento 1)</w:t>
      </w:r>
    </w:p>
    <w:p w14:paraId="5D9DE2C8" w14:textId="77777777" w:rsidR="00405394" w:rsidRDefault="00405394" w:rsidP="009C39C3">
      <w:pPr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14:paraId="1F4F343F" w14:textId="77777777" w:rsidR="00405394" w:rsidRPr="00405394" w:rsidRDefault="00405394" w:rsidP="00405394">
      <w:pPr>
        <w:ind w:left="-567"/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  <w:r w:rsidRPr="00405394">
        <w:rPr>
          <w:rFonts w:eastAsia="Times New Roman" w:cstheme="minorHAnsi"/>
          <w:color w:val="000000"/>
          <w:sz w:val="18"/>
          <w:szCs w:val="18"/>
          <w:lang w:eastAsia="it-IT"/>
        </w:rPr>
        <w:t>La Fondazione Cariplo e la Fondazione Umberto Veronesi, Titolari del trattamento dei dati ai sensi dell’art. 4 del Regolamento UE 2016/679 relativo alla protezione delle persone fisiche, intende con la presente fornire maggiori informazioni in merito a quanto indicato nella informativa relativa al trattamento dei dati già fornita agli enti richiedenti contributo ai sensi dell’art. 13 del regolamento UE 2016/679.</w:t>
      </w:r>
    </w:p>
    <w:p w14:paraId="3C94110E" w14:textId="77777777" w:rsidR="00405394" w:rsidRPr="00405394" w:rsidRDefault="00405394" w:rsidP="00405394">
      <w:pPr>
        <w:ind w:left="-567"/>
        <w:jc w:val="both"/>
        <w:rPr>
          <w:rFonts w:eastAsia="Times New Roman" w:cstheme="minorHAnsi"/>
          <w:b/>
          <w:color w:val="000000"/>
          <w:sz w:val="18"/>
          <w:szCs w:val="18"/>
          <w:lang w:eastAsia="it-IT"/>
        </w:rPr>
      </w:pPr>
      <w:r w:rsidRPr="00405394">
        <w:rPr>
          <w:rFonts w:eastAsia="Times New Roman" w:cstheme="minorHAnsi"/>
          <w:b/>
          <w:color w:val="000000"/>
          <w:sz w:val="18"/>
          <w:szCs w:val="18"/>
          <w:lang w:eastAsia="it-IT"/>
        </w:rPr>
        <w:t>Le ulteriori indicazioni di seguito riportate riguardano la possibilità che alcuni dati personali dei progetti presentati nell’ambito della Misura sopra citata possano essere trasferiti in paesi extra UE.</w:t>
      </w:r>
    </w:p>
    <w:p w14:paraId="175F1A75" w14:textId="6F851B44" w:rsidR="00405394" w:rsidRPr="00405394" w:rsidRDefault="00405394" w:rsidP="00405394">
      <w:pPr>
        <w:ind w:left="-567"/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  <w:r w:rsidRPr="00405394">
        <w:rPr>
          <w:rFonts w:eastAsia="Times New Roman" w:cstheme="minorHAnsi"/>
          <w:color w:val="000000"/>
          <w:sz w:val="18"/>
          <w:szCs w:val="18"/>
          <w:lang w:eastAsia="it-IT"/>
        </w:rPr>
        <w:t xml:space="preserve">In particolare, vuole precisarsi che, nell’ambito delle finalità di cui ai punti 1 e 2 della informativa già fornita, al fine di garantire una migliore e attendibile valutazione dei progetti, le Fondazioni si riservano la facoltà di comunicare alcuni dei dati personali inseriti nei progetti presentati, a centri di ricerca e collaboratori situati in </w:t>
      </w:r>
      <w:r w:rsidRPr="00405394">
        <w:rPr>
          <w:rFonts w:eastAsia="Times New Roman" w:cstheme="minorHAnsi"/>
          <w:b/>
          <w:color w:val="000000"/>
          <w:sz w:val="18"/>
          <w:szCs w:val="18"/>
          <w:lang w:eastAsia="it-IT"/>
        </w:rPr>
        <w:t>Argentina, Canada, Giappone, Sv</w:t>
      </w:r>
      <w:r>
        <w:rPr>
          <w:rFonts w:eastAsia="Times New Roman" w:cstheme="minorHAnsi"/>
          <w:b/>
          <w:color w:val="000000"/>
          <w:sz w:val="18"/>
          <w:szCs w:val="18"/>
          <w:lang w:eastAsia="it-IT"/>
        </w:rPr>
        <w:t>izzera, Israele e Nuova Zelanda</w:t>
      </w:r>
      <w:r>
        <w:rPr>
          <w:rStyle w:val="Rimandonotaapidipagina"/>
          <w:rFonts w:eastAsia="Times New Roman" w:cstheme="minorHAnsi"/>
          <w:b/>
          <w:color w:val="000000"/>
          <w:sz w:val="18"/>
          <w:szCs w:val="18"/>
          <w:lang w:eastAsia="it-IT"/>
        </w:rPr>
        <w:footnoteReference w:id="1"/>
      </w:r>
      <w:r w:rsidRPr="00405394">
        <w:rPr>
          <w:rFonts w:eastAsia="Times New Roman" w:cstheme="minorHAnsi"/>
          <w:color w:val="000000"/>
          <w:sz w:val="18"/>
          <w:szCs w:val="18"/>
          <w:lang w:eastAsia="it-IT"/>
        </w:rPr>
        <w:t>. La Commissione Europea ha classificato i predetti paesi come “adeguati”, ovvero in grado di garantire un livello di protezione dei dati adeguato agli standard europei.</w:t>
      </w:r>
    </w:p>
    <w:p w14:paraId="3686C236" w14:textId="2FBFCFAD" w:rsidR="00405394" w:rsidRPr="00405394" w:rsidRDefault="00405394" w:rsidP="00405394">
      <w:pPr>
        <w:ind w:left="-567"/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  <w:r w:rsidRPr="00405394">
        <w:rPr>
          <w:rFonts w:eastAsia="Times New Roman" w:cstheme="minorHAnsi"/>
          <w:color w:val="000000"/>
          <w:sz w:val="18"/>
          <w:szCs w:val="18"/>
          <w:lang w:eastAsia="it-IT"/>
        </w:rPr>
        <w:t xml:space="preserve">Si comunica che i predetti dati potranno essere trasferiti anche a centri di ricerca e collaboratori situati in </w:t>
      </w:r>
      <w:r w:rsidRPr="00405394">
        <w:rPr>
          <w:rFonts w:eastAsia="Times New Roman" w:cstheme="minorHAnsi"/>
          <w:b/>
          <w:color w:val="000000"/>
          <w:sz w:val="18"/>
          <w:szCs w:val="18"/>
          <w:lang w:eastAsia="it-IT"/>
        </w:rPr>
        <w:t>USA, Brasile, Colombia, Australia, Cina, Serbia, India, Nigeria, Sud Africa, Tur</w:t>
      </w:r>
      <w:r>
        <w:rPr>
          <w:rFonts w:eastAsia="Times New Roman" w:cstheme="minorHAnsi"/>
          <w:b/>
          <w:color w:val="000000"/>
          <w:sz w:val="18"/>
          <w:szCs w:val="18"/>
          <w:lang w:eastAsia="it-IT"/>
        </w:rPr>
        <w:t>chia, Russia, Corea e Singapore</w:t>
      </w:r>
      <w:r>
        <w:rPr>
          <w:rStyle w:val="Rimandonotaapidipagina"/>
          <w:rFonts w:eastAsia="Times New Roman" w:cstheme="minorHAnsi"/>
          <w:b/>
          <w:color w:val="000000"/>
          <w:sz w:val="18"/>
          <w:szCs w:val="18"/>
          <w:lang w:eastAsia="it-IT"/>
        </w:rPr>
        <w:footnoteReference w:id="2"/>
      </w:r>
      <w:r w:rsidRPr="00405394">
        <w:rPr>
          <w:rFonts w:eastAsia="Times New Roman" w:cstheme="minorHAnsi"/>
          <w:color w:val="000000"/>
          <w:sz w:val="18"/>
          <w:szCs w:val="18"/>
          <w:lang w:eastAsia="it-IT"/>
        </w:rPr>
        <w:t>. Poiché tali paesi non rientrano nell’elenco dei paesi dichiarati “adeguati” dalla Commissione Europea, in coerenza con l’art. 49 del Regolamento UE 2016/679, fermo restando l’impegno a garantire la massima sicurezza dei dati ricevuti conformemente alle norme vigenti, le Fondazioni, per procedere in tal senso, intendono richiedere il Suo consenso.</w:t>
      </w:r>
    </w:p>
    <w:p w14:paraId="5852DFFB" w14:textId="6AD564EF" w:rsidR="000B5F8E" w:rsidRDefault="00405394" w:rsidP="00405394">
      <w:pPr>
        <w:ind w:left="-567"/>
        <w:jc w:val="both"/>
        <w:rPr>
          <w:rFonts w:cstheme="minorHAnsi"/>
          <w:sz w:val="18"/>
          <w:szCs w:val="18"/>
        </w:rPr>
      </w:pPr>
      <w:r w:rsidRPr="00405394">
        <w:rPr>
          <w:rFonts w:eastAsia="Times New Roman" w:cstheme="minorHAnsi"/>
          <w:color w:val="000000"/>
          <w:sz w:val="18"/>
          <w:szCs w:val="18"/>
          <w:lang w:eastAsia="it-IT"/>
        </w:rPr>
        <w:t>Si ricorda che l’informativa sul trattamento dei dati degli enti richiedenti contributo è disponibile sul sito internet della Fondazione (www.fondazionecariplo.it), nonché sul sito internet della Fondazione Umberto Veronesi (www.fondazioneveronesi.it); in ogni caso, qualunque informazione in merito al trattamento dei dati e ai diritti esercitabili dell’interessato può essere richiesta inviando una email a privacy@fondazionecariplo.it e dpo@fondazioneveronesi.it.</w:t>
      </w:r>
    </w:p>
    <w:p w14:paraId="66366204" w14:textId="2B5A9D61" w:rsidR="000B5F8E" w:rsidRPr="00322CAB" w:rsidRDefault="000B5F8E" w:rsidP="000B5F8E">
      <w:pPr>
        <w:ind w:left="-567"/>
        <w:jc w:val="center"/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</w:pPr>
      <w:r w:rsidRPr="00322CAB">
        <w:rPr>
          <w:rFonts w:cstheme="minorHAnsi"/>
          <w:b/>
          <w:bCs/>
          <w:sz w:val="18"/>
          <w:szCs w:val="18"/>
        </w:rPr>
        <w:t>------------§------------</w:t>
      </w:r>
    </w:p>
    <w:p w14:paraId="32BE09F5" w14:textId="77777777" w:rsidR="009C39C3" w:rsidRPr="009C39C3" w:rsidRDefault="009C39C3" w:rsidP="00BA2B9F">
      <w:pPr>
        <w:ind w:left="-567"/>
        <w:jc w:val="center"/>
        <w:rPr>
          <w:rFonts w:eastAsia="Times New Roman" w:cstheme="minorHAnsi"/>
          <w:sz w:val="18"/>
          <w:szCs w:val="18"/>
          <w:lang w:eastAsia="it-IT"/>
        </w:rPr>
      </w:pPr>
    </w:p>
    <w:p w14:paraId="6E039582" w14:textId="1953EE7C" w:rsidR="006E2457" w:rsidRDefault="009C39C3" w:rsidP="000B5F8E">
      <w:pPr>
        <w:spacing w:line="276" w:lineRule="auto"/>
        <w:ind w:left="-567"/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 xml:space="preserve">Il sottoscritto </w:t>
      </w:r>
      <w:r w:rsidR="006B1523">
        <w:rPr>
          <w:rFonts w:eastAsia="Times New Roman" w:cstheme="minorHAnsi"/>
          <w:color w:val="000000"/>
          <w:sz w:val="18"/>
          <w:szCs w:val="18"/>
          <w:lang w:eastAsia="it-IT"/>
        </w:rPr>
        <w:t>…..</w:t>
      </w:r>
      <w:r w:rsidR="000B5F8E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nato a </w:t>
      </w:r>
      <w:r w:rsidR="006B1523">
        <w:rPr>
          <w:rFonts w:eastAsia="Times New Roman" w:cstheme="minorHAnsi"/>
          <w:color w:val="000000"/>
          <w:sz w:val="18"/>
          <w:szCs w:val="18"/>
          <w:lang w:eastAsia="it-IT"/>
        </w:rPr>
        <w:t>……</w:t>
      </w:r>
      <w:r w:rsidR="000B5F8E">
        <w:rPr>
          <w:rFonts w:eastAsia="Times New Roman" w:cstheme="minorHAnsi"/>
          <w:color w:val="000000"/>
          <w:sz w:val="18"/>
          <w:szCs w:val="18"/>
          <w:lang w:eastAsia="it-IT"/>
        </w:rPr>
        <w:t xml:space="preserve">, il </w:t>
      </w:r>
      <w:r w:rsidR="006B1523">
        <w:rPr>
          <w:rFonts w:eastAsia="Times New Roman" w:cstheme="minorHAnsi"/>
          <w:color w:val="000000"/>
          <w:sz w:val="18"/>
          <w:szCs w:val="18"/>
          <w:lang w:eastAsia="it-IT"/>
        </w:rPr>
        <w:t>…..</w:t>
      </w:r>
      <w:r w:rsidR="000B5F8E">
        <w:rPr>
          <w:rFonts w:eastAsia="Times New Roman" w:cstheme="minorHAnsi"/>
          <w:color w:val="000000"/>
          <w:sz w:val="18"/>
          <w:szCs w:val="18"/>
          <w:lang w:eastAsia="it-IT"/>
        </w:rPr>
        <w:t xml:space="preserve">, </w:t>
      </w:r>
      <w:r w:rsidR="008134FE">
        <w:rPr>
          <w:rFonts w:eastAsia="Times New Roman" w:cstheme="minorHAnsi"/>
          <w:color w:val="000000"/>
          <w:sz w:val="18"/>
          <w:szCs w:val="18"/>
          <w:lang w:eastAsia="it-IT"/>
        </w:rPr>
        <w:t xml:space="preserve">relativamente alle finalità di valutazione di merito </w:t>
      </w:r>
      <w:r w:rsidR="00EE2AA8">
        <w:rPr>
          <w:rFonts w:eastAsia="Times New Roman" w:cstheme="minorHAnsi"/>
          <w:color w:val="000000"/>
          <w:sz w:val="18"/>
          <w:szCs w:val="18"/>
          <w:lang w:eastAsia="it-IT"/>
        </w:rPr>
        <w:t>al Progetto “</w:t>
      </w:r>
      <w:r w:rsidR="000B5F8E" w:rsidRPr="000B5F8E">
        <w:rPr>
          <w:rFonts w:eastAsia="Times New Roman" w:cstheme="minorHAnsi"/>
          <w:color w:val="000000"/>
          <w:sz w:val="18"/>
          <w:szCs w:val="18"/>
          <w:lang w:eastAsia="it-IT"/>
        </w:rPr>
        <w:t>_</w:t>
      </w:r>
      <w:r w:rsidR="00844CB8">
        <w:rPr>
          <w:rFonts w:eastAsia="Times New Roman" w:cstheme="minorHAnsi"/>
          <w:color w:val="000000"/>
          <w:sz w:val="18"/>
          <w:szCs w:val="18"/>
          <w:lang w:eastAsia="it-IT"/>
        </w:rPr>
        <w:t>____</w:t>
      </w:r>
      <w:r w:rsidR="000B5F8E" w:rsidRPr="000B5F8E">
        <w:rPr>
          <w:rFonts w:eastAsia="Times New Roman" w:cstheme="minorHAnsi"/>
          <w:color w:val="000000"/>
          <w:sz w:val="18"/>
          <w:szCs w:val="18"/>
          <w:lang w:eastAsia="it-IT"/>
        </w:rPr>
        <w:t>__</w:t>
      </w:r>
      <w:r w:rsidR="00B63E3D">
        <w:rPr>
          <w:rFonts w:eastAsia="Times New Roman" w:cstheme="minorHAnsi"/>
          <w:color w:val="000000"/>
          <w:sz w:val="18"/>
          <w:szCs w:val="18"/>
          <w:lang w:eastAsia="it-IT"/>
        </w:rPr>
        <w:t>-</w:t>
      </w:r>
      <w:r w:rsidR="00844CB8" w:rsidRPr="000B5F8E">
        <w:rPr>
          <w:rFonts w:eastAsia="Times New Roman" w:cstheme="minorHAnsi"/>
          <w:color w:val="000000"/>
          <w:sz w:val="18"/>
          <w:szCs w:val="18"/>
          <w:lang w:eastAsia="it-IT"/>
        </w:rPr>
        <w:t>_</w:t>
      </w:r>
      <w:r w:rsidR="00844CB8">
        <w:rPr>
          <w:rFonts w:eastAsia="Times New Roman" w:cstheme="minorHAnsi"/>
          <w:color w:val="000000"/>
          <w:sz w:val="18"/>
          <w:szCs w:val="18"/>
          <w:lang w:eastAsia="it-IT"/>
        </w:rPr>
        <w:t>____</w:t>
      </w:r>
      <w:r w:rsidR="00844CB8" w:rsidRPr="000B5F8E">
        <w:rPr>
          <w:rFonts w:eastAsia="Times New Roman" w:cstheme="minorHAnsi"/>
          <w:color w:val="000000"/>
          <w:sz w:val="18"/>
          <w:szCs w:val="18"/>
          <w:lang w:eastAsia="it-IT"/>
        </w:rPr>
        <w:t>__</w:t>
      </w:r>
      <w:r w:rsidR="000B5F8E">
        <w:rPr>
          <w:rFonts w:eastAsia="Times New Roman" w:cstheme="minorHAnsi"/>
          <w:color w:val="000000"/>
          <w:sz w:val="18"/>
          <w:szCs w:val="18"/>
          <w:lang w:eastAsia="it-IT"/>
        </w:rPr>
        <w:t>”</w:t>
      </w:r>
      <w:r w:rsidR="00405394">
        <w:rPr>
          <w:rStyle w:val="Rimandonotaapidipagina"/>
          <w:rFonts w:eastAsia="Times New Roman" w:cstheme="minorHAnsi"/>
          <w:color w:val="000000"/>
          <w:sz w:val="18"/>
          <w:szCs w:val="18"/>
          <w:lang w:eastAsia="it-IT"/>
        </w:rPr>
        <w:footnoteReference w:id="3"/>
      </w:r>
      <w:r w:rsidR="008134FE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="006E2457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</w:p>
    <w:p w14:paraId="681ED5E7" w14:textId="77777777" w:rsidR="000B5F8E" w:rsidRDefault="000B5F8E" w:rsidP="00EE2AA8">
      <w:pPr>
        <w:jc w:val="center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14:paraId="0888FCEE" w14:textId="77777777" w:rsidR="008535C7" w:rsidRDefault="008535C7" w:rsidP="008535C7">
      <w:pPr>
        <w:jc w:val="center"/>
        <w:rPr>
          <w:rFonts w:eastAsia="Times New Roman" w:cstheme="minorHAnsi"/>
          <w:color w:val="000000"/>
          <w:sz w:val="18"/>
          <w:szCs w:val="18"/>
          <w:lang w:eastAsia="it-IT"/>
        </w:rPr>
      </w:pPr>
      <w:r>
        <w:rPr>
          <w:rFonts w:eastAsia="Times New Roman" w:cstheme="minorHAnsi"/>
          <w:color w:val="000000"/>
          <w:sz w:val="18"/>
          <w:szCs w:val="18"/>
          <w:lang w:eastAsia="it-IT"/>
        </w:rPr>
        <w:t>d</w:t>
      </w:r>
      <w:r w:rsidRPr="009C39C3">
        <w:rPr>
          <w:rFonts w:eastAsia="Times New Roman" w:cstheme="minorHAnsi"/>
          <w:color w:val="000000"/>
          <w:sz w:val="18"/>
          <w:szCs w:val="18"/>
          <w:lang w:eastAsia="it-IT"/>
        </w:rPr>
        <w:t>ichiara</w:t>
      </w:r>
    </w:p>
    <w:p w14:paraId="0A5BDFC0" w14:textId="77777777" w:rsidR="008535C7" w:rsidRDefault="008535C7" w:rsidP="008535C7">
      <w:pPr>
        <w:jc w:val="center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14:paraId="01A37F74" w14:textId="77777777" w:rsidR="008535C7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di aver letto e compreso i contenuti dell’informativa fornita da </w:t>
      </w:r>
      <w:r w:rsidRPr="00EE2AA8">
        <w:rPr>
          <w:rFonts w:cstheme="minorHAnsi"/>
          <w:sz w:val="18"/>
          <w:szCs w:val="18"/>
        </w:rPr>
        <w:t>Fondazione Cariplo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, quale Titolare del trattamento, e di essere consapevole che il trasferimento dei propri dati personali potrà avvenire verso paesi extra UE, e, verso paesi quali Argentina, Canada, Giappone, Svizzera, Israele e Nuova Zelanda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</w:p>
    <w:p w14:paraId="785D292E" w14:textId="77777777" w:rsidR="008535C7" w:rsidRPr="00EE2AA8" w:rsidRDefault="008535C7" w:rsidP="008535C7">
      <w:pPr>
        <w:pStyle w:val="Paragrafoelenco"/>
        <w:ind w:left="-284"/>
        <w:jc w:val="both"/>
        <w:rPr>
          <w:rFonts w:eastAsia="Times New Roman" w:cstheme="minorHAnsi"/>
          <w:color w:val="000000"/>
          <w:sz w:val="16"/>
          <w:szCs w:val="16"/>
          <w:lang w:eastAsia="it-IT"/>
        </w:rPr>
      </w:pPr>
      <w:r w:rsidRPr="00EE2AA8">
        <w:rPr>
          <w:rFonts w:eastAsia="Times New Roman" w:cstheme="minorHAnsi"/>
          <w:color w:val="000000"/>
          <w:sz w:val="16"/>
          <w:szCs w:val="16"/>
          <w:lang w:eastAsia="it-IT"/>
        </w:rPr>
        <w:t xml:space="preserve">(indicare con un X se si intende prestare o non prestare il consenso) </w:t>
      </w:r>
    </w:p>
    <w:p w14:paraId="2901B1B7" w14:textId="5E7BB551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al trasferimento dei propri dati personali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in USA,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410B7CFE" w14:textId="6CCF0EE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Brasile,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  <w:r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</w:t>
      </w:r>
    </w:p>
    <w:p w14:paraId="70C6E8FF" w14:textId="72C4391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</w:t>
      </w:r>
      <w:r w:rsidR="003C411A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Colombia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19E57ED7" w14:textId="52CF38D6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Australia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</w:t>
      </w:r>
      <w:r w:rsidRPr="007E4334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143FCFDB" w14:textId="6EE7EF2B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Cina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6F15BE8D" w14:textId="2F6FCBBD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in </w:t>
      </w:r>
      <w:r w:rsidRPr="00EE2AA8">
        <w:rPr>
          <w:rFonts w:eastAsia="Times New Roman" w:cstheme="minorHAnsi"/>
          <w:b/>
          <w:bCs/>
          <w:sz w:val="18"/>
          <w:szCs w:val="18"/>
          <w:lang w:eastAsia="it-IT"/>
        </w:rPr>
        <w:t>Serbia,</w:t>
      </w:r>
      <w:r w:rsidRPr="007E4334">
        <w:t xml:space="preserve"> </w:t>
      </w:r>
      <w:r w:rsidRPr="007E4334">
        <w:rPr>
          <w:rFonts w:eastAsia="Times New Roman" w:cstheme="minorHAnsi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sz w:val="18"/>
          <w:szCs w:val="18"/>
          <w:lang w:eastAsia="it-IT"/>
        </w:rPr>
        <w:t>;</w:t>
      </w:r>
    </w:p>
    <w:p w14:paraId="303C17B1" w14:textId="4E8DC29C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b/>
          <w:bCs/>
          <w:sz w:val="18"/>
          <w:szCs w:val="18"/>
          <w:lang w:eastAsia="it-IT"/>
        </w:rPr>
      </w:pPr>
      <w:r w:rsidRPr="007E4334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India,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0C65AD82" w14:textId="71F13BBD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Nigeria,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</w:t>
      </w:r>
      <w:r w:rsidRPr="007E4334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33BDFD4A" w14:textId="1A9C1C2A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 </w:t>
      </w:r>
      <w:r w:rsidRPr="00EE2AA8">
        <w:rPr>
          <w:rFonts w:eastAsia="Times New Roman" w:cstheme="minorHAnsi"/>
          <w:b/>
          <w:bCs/>
          <w:sz w:val="18"/>
          <w:szCs w:val="18"/>
          <w:lang w:eastAsia="it-IT"/>
        </w:rPr>
        <w:t>Sud Africa</w:t>
      </w:r>
      <w:r w:rsidRPr="007E4334">
        <w:rPr>
          <w:rFonts w:eastAsia="Times New Roman" w:cstheme="minorHAnsi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sz w:val="18"/>
          <w:szCs w:val="18"/>
          <w:lang w:eastAsia="it-IT"/>
        </w:rPr>
        <w:t>ai sensi dell’art. 49 del Reg UE</w:t>
      </w:r>
      <w:r w:rsidRPr="007E4334">
        <w:rPr>
          <w:rFonts w:eastAsia="Times New Roman" w:cstheme="minorHAnsi"/>
          <w:b/>
          <w:bCs/>
          <w:sz w:val="18"/>
          <w:szCs w:val="18"/>
          <w:lang w:eastAsia="it-IT"/>
        </w:rPr>
        <w:t xml:space="preserve"> </w:t>
      </w:r>
      <w:r w:rsidRPr="007E4334">
        <w:rPr>
          <w:rFonts w:eastAsia="Times New Roman" w:cstheme="minorHAnsi"/>
          <w:sz w:val="18"/>
          <w:szCs w:val="18"/>
          <w:lang w:eastAsia="it-IT"/>
        </w:rPr>
        <w:t>2016/679</w:t>
      </w:r>
      <w:r>
        <w:rPr>
          <w:rFonts w:eastAsia="Times New Roman" w:cstheme="minorHAnsi"/>
          <w:sz w:val="18"/>
          <w:szCs w:val="18"/>
          <w:lang w:eastAsia="it-IT"/>
        </w:rPr>
        <w:t>;</w:t>
      </w:r>
    </w:p>
    <w:p w14:paraId="1AAAC80B" w14:textId="47797C23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Turchia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24C8FE67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Russia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4DD475EE" w14:textId="77777777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Corea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 2016/679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>;</w:t>
      </w:r>
    </w:p>
    <w:p w14:paraId="6ABD145C" w14:textId="221455F9" w:rsidR="008535C7" w:rsidRPr="00EE2AA8" w:rsidRDefault="008535C7" w:rsidP="008535C7">
      <w:pPr>
        <w:pStyle w:val="Paragrafoelenco"/>
        <w:numPr>
          <w:ilvl w:val="0"/>
          <w:numId w:val="11"/>
        </w:numPr>
        <w:ind w:left="-284" w:hanging="283"/>
        <w:jc w:val="both"/>
        <w:rPr>
          <w:rFonts w:eastAsia="Times New Roman" w:cstheme="minorHAnsi"/>
          <w:sz w:val="18"/>
          <w:szCs w:val="18"/>
          <w:lang w:eastAsia="it-IT"/>
        </w:rPr>
      </w:pP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Acconsente []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ab/>
        <w:t xml:space="preserve">Non Acconsente [] </w:t>
      </w:r>
      <w:r w:rsidRPr="00EE2AA8">
        <w:rPr>
          <w:rFonts w:eastAsia="Times New Roman" w:cstheme="minorHAnsi"/>
          <w:color w:val="000000"/>
          <w:sz w:val="18"/>
          <w:szCs w:val="18"/>
          <w:lang w:eastAsia="it-IT"/>
        </w:rPr>
        <w:t xml:space="preserve">al trasferimento dei propri dati personali </w:t>
      </w:r>
      <w:r w:rsidRPr="00EE2AA8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in Singapore</w:t>
      </w:r>
      <w:r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>,</w:t>
      </w:r>
      <w:r w:rsidRPr="007E4334"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ai sensi dell’art. 49 del Reg UE</w:t>
      </w:r>
      <w:r w:rsidRPr="007E4334">
        <w:rPr>
          <w:rFonts w:eastAsia="Times New Roman" w:cstheme="minorHAnsi"/>
          <w:b/>
          <w:bCs/>
          <w:color w:val="000000"/>
          <w:sz w:val="18"/>
          <w:szCs w:val="18"/>
          <w:lang w:eastAsia="it-IT"/>
        </w:rPr>
        <w:t xml:space="preserve"> </w:t>
      </w:r>
      <w:r w:rsidRPr="007E4334">
        <w:rPr>
          <w:rFonts w:eastAsia="Times New Roman" w:cstheme="minorHAnsi"/>
          <w:color w:val="000000"/>
          <w:sz w:val="18"/>
          <w:szCs w:val="18"/>
          <w:lang w:eastAsia="it-IT"/>
        </w:rPr>
        <w:t>2016/679</w:t>
      </w:r>
      <w:r w:rsidR="00F3394B">
        <w:rPr>
          <w:rFonts w:eastAsia="Times New Roman" w:cstheme="minorHAnsi"/>
          <w:color w:val="000000"/>
          <w:sz w:val="18"/>
          <w:szCs w:val="18"/>
          <w:lang w:eastAsia="it-IT"/>
        </w:rPr>
        <w:t>.</w:t>
      </w:r>
    </w:p>
    <w:p w14:paraId="72C2F2A6" w14:textId="77777777" w:rsidR="008535C7" w:rsidRDefault="008535C7" w:rsidP="008535C7">
      <w:pPr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14:paraId="3BE3B35B" w14:textId="77777777" w:rsidR="008535C7" w:rsidRDefault="008535C7" w:rsidP="008535C7">
      <w:pPr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14:paraId="29647703" w14:textId="77777777" w:rsidR="008535C7" w:rsidRDefault="008535C7" w:rsidP="008535C7">
      <w:pPr>
        <w:jc w:val="both"/>
        <w:rPr>
          <w:rFonts w:eastAsia="Times New Roman" w:cstheme="minorHAnsi"/>
          <w:color w:val="000000"/>
          <w:sz w:val="18"/>
          <w:szCs w:val="18"/>
          <w:lang w:eastAsia="it-IT"/>
        </w:rPr>
      </w:pPr>
    </w:p>
    <w:p w14:paraId="0E367679" w14:textId="428D9FB4" w:rsidR="008535C7" w:rsidRPr="009C39C3" w:rsidRDefault="003C411A" w:rsidP="003C411A">
      <w:pPr>
        <w:rPr>
          <w:rFonts w:eastAsia="Times New Roman" w:cstheme="minorHAnsi"/>
          <w:color w:val="000000"/>
          <w:sz w:val="18"/>
          <w:szCs w:val="18"/>
          <w:lang w:eastAsia="it-IT"/>
        </w:rPr>
      </w:pPr>
      <w:r>
        <w:rPr>
          <w:rFonts w:eastAsia="Times New Roman" w:cstheme="minorHAnsi"/>
          <w:color w:val="000000"/>
          <w:sz w:val="18"/>
          <w:szCs w:val="18"/>
          <w:lang w:eastAsia="it-IT"/>
        </w:rPr>
        <w:t xml:space="preserve">                                            </w:t>
      </w:r>
      <w:r w:rsidR="006B1523">
        <w:rPr>
          <w:rFonts w:eastAsia="Times New Roman" w:cstheme="minorHAnsi"/>
          <w:color w:val="000000"/>
          <w:sz w:val="18"/>
          <w:szCs w:val="18"/>
          <w:lang w:eastAsia="it-IT"/>
        </w:rPr>
        <w:t xml:space="preserve">…     </w:t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 xml:space="preserve">, </w:t>
      </w:r>
      <w:r w:rsidR="008535C7" w:rsidRPr="009C39C3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="008535C7" w:rsidRPr="009C39C3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="008535C7" w:rsidRPr="009C39C3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="008535C7" w:rsidRPr="009C39C3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 w:rsidR="008535C7" w:rsidRPr="009C39C3">
        <w:rPr>
          <w:rFonts w:eastAsia="Times New Roman" w:cstheme="minorHAnsi"/>
          <w:color w:val="000000"/>
          <w:sz w:val="18"/>
          <w:szCs w:val="18"/>
          <w:lang w:eastAsia="it-IT"/>
        </w:rPr>
        <w:tab/>
      </w:r>
      <w:r>
        <w:rPr>
          <w:rFonts w:eastAsia="Times New Roman" w:cstheme="minorHAnsi"/>
          <w:color w:val="000000"/>
          <w:sz w:val="18"/>
          <w:szCs w:val="18"/>
          <w:lang w:eastAsia="it-IT"/>
        </w:rPr>
        <w:t xml:space="preserve">     </w:t>
      </w:r>
      <w:r w:rsidR="008535C7" w:rsidRPr="009C39C3">
        <w:rPr>
          <w:rFonts w:eastAsia="Times New Roman" w:cstheme="minorHAnsi"/>
          <w:color w:val="000000"/>
          <w:sz w:val="18"/>
          <w:szCs w:val="18"/>
          <w:lang w:eastAsia="it-IT"/>
        </w:rPr>
        <w:t>________________________</w:t>
      </w:r>
    </w:p>
    <w:p w14:paraId="31E1223A" w14:textId="51E74A19" w:rsidR="00C26946" w:rsidRPr="009C39C3" w:rsidRDefault="008535C7" w:rsidP="002C5548">
      <w:pPr>
        <w:ind w:left="1418"/>
        <w:rPr>
          <w:rFonts w:cstheme="minorHAnsi"/>
          <w:sz w:val="18"/>
          <w:szCs w:val="18"/>
        </w:rPr>
      </w:pPr>
      <w:r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 xml:space="preserve">           </w:t>
      </w:r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>(Luogo e data)</w:t>
      </w:r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ab/>
      </w:r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ab/>
      </w:r>
      <w:r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 xml:space="preserve">         (</w:t>
      </w:r>
      <w:r w:rsidRPr="009C39C3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>firma</w:t>
      </w:r>
      <w:bookmarkEnd w:id="0"/>
      <w:r w:rsidR="00C26946">
        <w:rPr>
          <w:rFonts w:eastAsia="Times New Roman" w:cstheme="minorHAnsi"/>
          <w:i/>
          <w:iCs/>
          <w:color w:val="000000"/>
          <w:sz w:val="18"/>
          <w:szCs w:val="18"/>
          <w:lang w:eastAsia="it-IT"/>
        </w:rPr>
        <w:t>)</w:t>
      </w:r>
    </w:p>
    <w:sectPr w:rsidR="00C26946" w:rsidRPr="009C39C3" w:rsidSect="003C411A">
      <w:headerReference w:type="default" r:id="rId11"/>
      <w:headerReference w:type="first" r:id="rId12"/>
      <w:pgSz w:w="11900" w:h="16840" w:code="9"/>
      <w:pgMar w:top="2410" w:right="843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045BC" w14:textId="77777777" w:rsidR="008E16FD" w:rsidRDefault="008E16FD" w:rsidP="00B36DAF">
      <w:r>
        <w:separator/>
      </w:r>
    </w:p>
  </w:endnote>
  <w:endnote w:type="continuationSeparator" w:id="0">
    <w:p w14:paraId="1C3704CB" w14:textId="77777777" w:rsidR="008E16FD" w:rsidRDefault="008E16FD" w:rsidP="00B36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 Medium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46A926" w14:textId="77777777" w:rsidR="008E16FD" w:rsidRDefault="008E16FD" w:rsidP="00B36DAF">
      <w:r>
        <w:separator/>
      </w:r>
    </w:p>
  </w:footnote>
  <w:footnote w:type="continuationSeparator" w:id="0">
    <w:p w14:paraId="33290521" w14:textId="77777777" w:rsidR="008E16FD" w:rsidRDefault="008E16FD" w:rsidP="00B36DAF">
      <w:r>
        <w:continuationSeparator/>
      </w:r>
    </w:p>
  </w:footnote>
  <w:footnote w:id="1">
    <w:p w14:paraId="6073EE25" w14:textId="4A21921C" w:rsidR="00405394" w:rsidRDefault="0040539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4"/>
          <w:szCs w:val="14"/>
        </w:rPr>
        <w:t xml:space="preserve">L’elenco di questi paesi è stato stilato sulla base dei centri di ricerca e collaboratori attivati negli ultimi cinque anni per la valutazione di almeno un progetto su almeno uno dei bandi dell’Area Ricerca Scientifica di Fondazione Cariplo. </w:t>
      </w:r>
      <w:r>
        <w:t xml:space="preserve"> </w:t>
      </w:r>
    </w:p>
  </w:footnote>
  <w:footnote w:id="2">
    <w:p w14:paraId="6C8EE7C7" w14:textId="19948017" w:rsidR="00405394" w:rsidRDefault="0040539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05394">
        <w:rPr>
          <w:sz w:val="14"/>
          <w:szCs w:val="14"/>
        </w:rPr>
        <w:t>Vedi nota 1.</w:t>
      </w:r>
      <w:r>
        <w:t xml:space="preserve">  </w:t>
      </w:r>
    </w:p>
  </w:footnote>
  <w:footnote w:id="3">
    <w:p w14:paraId="2B67863B" w14:textId="45C23A6B" w:rsidR="00405394" w:rsidRDefault="00405394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rPr>
          <w:sz w:val="14"/>
          <w:szCs w:val="14"/>
        </w:rPr>
        <w:t>Indicare il codice progetto.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704CA" w14:textId="46353E1D" w:rsidR="007E7308" w:rsidRDefault="006B1523" w:rsidP="002C5548">
    <w:pPr>
      <w:pStyle w:val="Intestazione"/>
      <w:tabs>
        <w:tab w:val="clear" w:pos="4819"/>
        <w:tab w:val="clear" w:pos="9638"/>
        <w:tab w:val="left" w:pos="1424"/>
      </w:tabs>
    </w:pPr>
    <w:r>
      <w:rPr>
        <w:noProof/>
        <w:lang w:eastAsia="it-IT"/>
      </w:rPr>
      <w:drawing>
        <wp:inline distT="0" distB="0" distL="0" distR="0" wp14:anchorId="1BDF5CD1" wp14:editId="1E628FD9">
          <wp:extent cx="5755005" cy="951230"/>
          <wp:effectExtent l="0" t="0" r="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951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C554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1F81FE" w14:textId="03A586AF" w:rsidR="003C411A" w:rsidRDefault="003C411A">
    <w:pPr>
      <w:pStyle w:val="Intestazione"/>
    </w:pPr>
    <w:r>
      <w:rPr>
        <w:rFonts w:ascii="Garamond" w:hAnsi="Garamond"/>
        <w:noProof/>
        <w:lang w:eastAsia="it-IT"/>
      </w:rPr>
      <w:drawing>
        <wp:inline distT="0" distB="0" distL="0" distR="0" wp14:anchorId="002C9343" wp14:editId="491A20D8">
          <wp:extent cx="5753100" cy="952500"/>
          <wp:effectExtent l="19050" t="0" r="0" b="0"/>
          <wp:docPr id="5" name="Immagine 5" descr="BAN_blu1ri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_blu1rig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7DC2"/>
    <w:multiLevelType w:val="hybridMultilevel"/>
    <w:tmpl w:val="7D103CAE"/>
    <w:lvl w:ilvl="0" w:tplc="BC5A711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1B6F15"/>
    <w:multiLevelType w:val="hybridMultilevel"/>
    <w:tmpl w:val="44DE6A80"/>
    <w:lvl w:ilvl="0" w:tplc="22E635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E2ADC"/>
    <w:multiLevelType w:val="hybridMultilevel"/>
    <w:tmpl w:val="37C84098"/>
    <w:lvl w:ilvl="0" w:tplc="EA9022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7C18A8"/>
    <w:multiLevelType w:val="hybridMultilevel"/>
    <w:tmpl w:val="59D006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377AE"/>
    <w:multiLevelType w:val="hybridMultilevel"/>
    <w:tmpl w:val="2C7A88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6F5EF4"/>
    <w:multiLevelType w:val="hybridMultilevel"/>
    <w:tmpl w:val="DDA485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C25E7"/>
    <w:multiLevelType w:val="hybridMultilevel"/>
    <w:tmpl w:val="C2048748"/>
    <w:lvl w:ilvl="0" w:tplc="92565FD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C54D5"/>
    <w:multiLevelType w:val="hybridMultilevel"/>
    <w:tmpl w:val="8BD6F9FE"/>
    <w:lvl w:ilvl="0" w:tplc="92565FD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B1C5F"/>
    <w:multiLevelType w:val="hybridMultilevel"/>
    <w:tmpl w:val="C9460E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A2D05"/>
    <w:multiLevelType w:val="hybridMultilevel"/>
    <w:tmpl w:val="83BAD83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441119F"/>
    <w:multiLevelType w:val="hybridMultilevel"/>
    <w:tmpl w:val="6D44234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61F90"/>
    <w:multiLevelType w:val="hybridMultilevel"/>
    <w:tmpl w:val="FFC4B13A"/>
    <w:lvl w:ilvl="0" w:tplc="1464857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C13C6"/>
    <w:multiLevelType w:val="hybridMultilevel"/>
    <w:tmpl w:val="8B826C14"/>
    <w:lvl w:ilvl="0" w:tplc="92565FD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9D7941"/>
    <w:multiLevelType w:val="hybridMultilevel"/>
    <w:tmpl w:val="DD6C15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316185"/>
    <w:multiLevelType w:val="hybridMultilevel"/>
    <w:tmpl w:val="018A52E6"/>
    <w:lvl w:ilvl="0" w:tplc="8A6CE70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Century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E53B53"/>
    <w:multiLevelType w:val="hybridMultilevel"/>
    <w:tmpl w:val="4AE6CDD0"/>
    <w:lvl w:ilvl="0" w:tplc="92565FD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2"/>
  </w:num>
  <w:num w:numId="5">
    <w:abstractNumId w:val="11"/>
  </w:num>
  <w:num w:numId="6">
    <w:abstractNumId w:val="8"/>
  </w:num>
  <w:num w:numId="7">
    <w:abstractNumId w:val="9"/>
  </w:num>
  <w:num w:numId="8">
    <w:abstractNumId w:val="3"/>
  </w:num>
  <w:num w:numId="9">
    <w:abstractNumId w:val="13"/>
  </w:num>
  <w:num w:numId="10">
    <w:abstractNumId w:val="5"/>
  </w:num>
  <w:num w:numId="11">
    <w:abstractNumId w:val="1"/>
  </w:num>
  <w:num w:numId="12">
    <w:abstractNumId w:val="4"/>
  </w:num>
  <w:num w:numId="13">
    <w:abstractNumId w:val="6"/>
  </w:num>
  <w:num w:numId="14">
    <w:abstractNumId w:val="12"/>
  </w:num>
  <w:num w:numId="15">
    <w:abstractNumId w:val="7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DAF"/>
    <w:rsid w:val="00005C9D"/>
    <w:rsid w:val="0008232F"/>
    <w:rsid w:val="000B3AB6"/>
    <w:rsid w:val="000B5F8E"/>
    <w:rsid w:val="000D1147"/>
    <w:rsid w:val="000F7A82"/>
    <w:rsid w:val="00111F37"/>
    <w:rsid w:val="00143B23"/>
    <w:rsid w:val="001445F3"/>
    <w:rsid w:val="00160AD3"/>
    <w:rsid w:val="00170ADD"/>
    <w:rsid w:val="00176BCF"/>
    <w:rsid w:val="00192678"/>
    <w:rsid w:val="001961B5"/>
    <w:rsid w:val="001A060D"/>
    <w:rsid w:val="001A32AE"/>
    <w:rsid w:val="001E03B7"/>
    <w:rsid w:val="001F673E"/>
    <w:rsid w:val="00214DBF"/>
    <w:rsid w:val="00261098"/>
    <w:rsid w:val="00271A92"/>
    <w:rsid w:val="002938C0"/>
    <w:rsid w:val="002975B6"/>
    <w:rsid w:val="002B6B51"/>
    <w:rsid w:val="002C5548"/>
    <w:rsid w:val="002E16EF"/>
    <w:rsid w:val="002E502E"/>
    <w:rsid w:val="00317FA5"/>
    <w:rsid w:val="00322CAB"/>
    <w:rsid w:val="003416BC"/>
    <w:rsid w:val="0036173B"/>
    <w:rsid w:val="00382462"/>
    <w:rsid w:val="003845D8"/>
    <w:rsid w:val="003C411A"/>
    <w:rsid w:val="00405394"/>
    <w:rsid w:val="00406BFF"/>
    <w:rsid w:val="0041136E"/>
    <w:rsid w:val="00411F99"/>
    <w:rsid w:val="004255A8"/>
    <w:rsid w:val="0043004E"/>
    <w:rsid w:val="004300A0"/>
    <w:rsid w:val="00457200"/>
    <w:rsid w:val="00463DF7"/>
    <w:rsid w:val="004D0C20"/>
    <w:rsid w:val="005152DA"/>
    <w:rsid w:val="00522B57"/>
    <w:rsid w:val="0052769E"/>
    <w:rsid w:val="0053624A"/>
    <w:rsid w:val="005566DC"/>
    <w:rsid w:val="0056476A"/>
    <w:rsid w:val="00594645"/>
    <w:rsid w:val="005B2A96"/>
    <w:rsid w:val="005C0882"/>
    <w:rsid w:val="005D77B4"/>
    <w:rsid w:val="005E1A00"/>
    <w:rsid w:val="006030AF"/>
    <w:rsid w:val="006213C0"/>
    <w:rsid w:val="00634BBA"/>
    <w:rsid w:val="0063760A"/>
    <w:rsid w:val="006A2DD0"/>
    <w:rsid w:val="006B05F2"/>
    <w:rsid w:val="006B1523"/>
    <w:rsid w:val="006C6C98"/>
    <w:rsid w:val="006E2457"/>
    <w:rsid w:val="00713942"/>
    <w:rsid w:val="00714FB7"/>
    <w:rsid w:val="0077333E"/>
    <w:rsid w:val="007753D9"/>
    <w:rsid w:val="007B00F5"/>
    <w:rsid w:val="007C056A"/>
    <w:rsid w:val="007E4334"/>
    <w:rsid w:val="007E7308"/>
    <w:rsid w:val="007F6E6F"/>
    <w:rsid w:val="008134FE"/>
    <w:rsid w:val="00816E8A"/>
    <w:rsid w:val="0083739C"/>
    <w:rsid w:val="00844CB8"/>
    <w:rsid w:val="00845EE6"/>
    <w:rsid w:val="008535C7"/>
    <w:rsid w:val="00886C0D"/>
    <w:rsid w:val="00894F8D"/>
    <w:rsid w:val="008C1A26"/>
    <w:rsid w:val="008D57C5"/>
    <w:rsid w:val="008E16FD"/>
    <w:rsid w:val="008E57E6"/>
    <w:rsid w:val="008F0CD5"/>
    <w:rsid w:val="008F269E"/>
    <w:rsid w:val="00945355"/>
    <w:rsid w:val="00950EE2"/>
    <w:rsid w:val="00955262"/>
    <w:rsid w:val="009B5FB2"/>
    <w:rsid w:val="009C09A7"/>
    <w:rsid w:val="009C35DE"/>
    <w:rsid w:val="009C39C3"/>
    <w:rsid w:val="009D18DC"/>
    <w:rsid w:val="009D79C2"/>
    <w:rsid w:val="009F5DD0"/>
    <w:rsid w:val="00A2444D"/>
    <w:rsid w:val="00A66C11"/>
    <w:rsid w:val="00A8270B"/>
    <w:rsid w:val="00AB3BD0"/>
    <w:rsid w:val="00AD3C34"/>
    <w:rsid w:val="00AE73BF"/>
    <w:rsid w:val="00AF31BB"/>
    <w:rsid w:val="00B253A7"/>
    <w:rsid w:val="00B36DAF"/>
    <w:rsid w:val="00B442AC"/>
    <w:rsid w:val="00B50D80"/>
    <w:rsid w:val="00B53DBA"/>
    <w:rsid w:val="00B63E3D"/>
    <w:rsid w:val="00B75BB4"/>
    <w:rsid w:val="00B93E0F"/>
    <w:rsid w:val="00BA2B9F"/>
    <w:rsid w:val="00BA5011"/>
    <w:rsid w:val="00BB218E"/>
    <w:rsid w:val="00BB67B4"/>
    <w:rsid w:val="00BC5EE8"/>
    <w:rsid w:val="00BD28A9"/>
    <w:rsid w:val="00C16E8B"/>
    <w:rsid w:val="00C26946"/>
    <w:rsid w:val="00C314EB"/>
    <w:rsid w:val="00CA08BB"/>
    <w:rsid w:val="00CB3BEB"/>
    <w:rsid w:val="00CC10AA"/>
    <w:rsid w:val="00CE0FD9"/>
    <w:rsid w:val="00CE49AF"/>
    <w:rsid w:val="00D04935"/>
    <w:rsid w:val="00D05EAC"/>
    <w:rsid w:val="00D100AE"/>
    <w:rsid w:val="00D13232"/>
    <w:rsid w:val="00D31AFD"/>
    <w:rsid w:val="00D42375"/>
    <w:rsid w:val="00D5153E"/>
    <w:rsid w:val="00D60C34"/>
    <w:rsid w:val="00D61DB0"/>
    <w:rsid w:val="00D63DDD"/>
    <w:rsid w:val="00D662E7"/>
    <w:rsid w:val="00D840DF"/>
    <w:rsid w:val="00DA6462"/>
    <w:rsid w:val="00DB4BD4"/>
    <w:rsid w:val="00E11C28"/>
    <w:rsid w:val="00E23F1E"/>
    <w:rsid w:val="00E3105E"/>
    <w:rsid w:val="00E55FA9"/>
    <w:rsid w:val="00E63890"/>
    <w:rsid w:val="00E65C79"/>
    <w:rsid w:val="00E87126"/>
    <w:rsid w:val="00EE2AA8"/>
    <w:rsid w:val="00EF7EF5"/>
    <w:rsid w:val="00F3394B"/>
    <w:rsid w:val="00F44E6B"/>
    <w:rsid w:val="00F530F8"/>
    <w:rsid w:val="00FB5311"/>
    <w:rsid w:val="00FE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7ED8604"/>
  <w15:docId w15:val="{250B14D2-8B77-4EAA-BCA1-AB6C9D2E3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8270B"/>
  </w:style>
  <w:style w:type="paragraph" w:styleId="Titolo1">
    <w:name w:val="heading 1"/>
    <w:basedOn w:val="Normale"/>
    <w:next w:val="Normale"/>
    <w:link w:val="Titolo1Carattere"/>
    <w:uiPriority w:val="9"/>
    <w:qFormat/>
    <w:rsid w:val="009C39C3"/>
    <w:pPr>
      <w:keepNext/>
      <w:keepLines/>
      <w:suppressAutoHyphens/>
      <w:autoSpaceDN w:val="0"/>
      <w:spacing w:before="160" w:after="60" w:line="257" w:lineRule="auto"/>
      <w:textAlignment w:val="baseline"/>
      <w:outlineLvl w:val="0"/>
    </w:pPr>
    <w:rPr>
      <w:rFonts w:ascii="Trebuchet MS" w:eastAsiaTheme="majorEastAsia" w:hAnsi="Trebuchet MS" w:cstheme="majorBidi"/>
      <w:b/>
      <w:sz w:val="2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6DA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6DAF"/>
  </w:style>
  <w:style w:type="paragraph" w:styleId="Pidipagina">
    <w:name w:val="footer"/>
    <w:basedOn w:val="Normale"/>
    <w:link w:val="PidipaginaCarattere"/>
    <w:uiPriority w:val="99"/>
    <w:unhideWhenUsed/>
    <w:rsid w:val="00B36DA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6DAF"/>
  </w:style>
  <w:style w:type="paragraph" w:customStyle="1" w:styleId="FCdati">
    <w:name w:val="FC_dati"/>
    <w:basedOn w:val="Normale"/>
    <w:qFormat/>
    <w:rsid w:val="001961B5"/>
    <w:pPr>
      <w:spacing w:line="200" w:lineRule="exact"/>
    </w:pPr>
    <w:rPr>
      <w:rFonts w:ascii="Montserrat Medium" w:hAnsi="Montserrat Medium"/>
      <w:color w:val="001E57"/>
      <w:sz w:val="14"/>
    </w:rPr>
  </w:style>
  <w:style w:type="paragraph" w:customStyle="1" w:styleId="FCLettera40">
    <w:name w:val="FC_Lettera40"/>
    <w:qFormat/>
    <w:rsid w:val="002E502E"/>
    <w:pPr>
      <w:jc w:val="both"/>
    </w:pPr>
    <w:rPr>
      <w:rFonts w:ascii="Montserrat" w:hAnsi="Montserrat"/>
      <w:sz w:val="20"/>
    </w:rPr>
  </w:style>
  <w:style w:type="paragraph" w:customStyle="1" w:styleId="FCLettera125">
    <w:name w:val="FC_Lettera125"/>
    <w:basedOn w:val="FCLettera40"/>
    <w:qFormat/>
    <w:rsid w:val="002E502E"/>
    <w:pPr>
      <w:ind w:left="4820"/>
      <w:jc w:val="left"/>
    </w:pPr>
  </w:style>
  <w:style w:type="paragraph" w:customStyle="1" w:styleId="FCLettera40B">
    <w:name w:val="FC_Lettera40B"/>
    <w:basedOn w:val="FCLettera40"/>
    <w:qFormat/>
    <w:rsid w:val="002E502E"/>
    <w:rPr>
      <w:rFonts w:ascii="Montserrat SemiBold" w:hAnsi="Montserrat SemiBold"/>
      <w:b/>
    </w:rPr>
  </w:style>
  <w:style w:type="paragraph" w:styleId="Nessunaspaziatura">
    <w:name w:val="No Spacing"/>
    <w:aliases w:val="Testo"/>
    <w:link w:val="NessunaspaziaturaCarattere"/>
    <w:uiPriority w:val="1"/>
    <w:qFormat/>
    <w:rsid w:val="0043004E"/>
    <w:rPr>
      <w:sz w:val="22"/>
      <w:szCs w:val="22"/>
    </w:rPr>
  </w:style>
  <w:style w:type="table" w:styleId="Grigliatabella">
    <w:name w:val="Table Grid"/>
    <w:basedOn w:val="Tabellanormale"/>
    <w:uiPriority w:val="59"/>
    <w:rsid w:val="0043004E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004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004E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E03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E03B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E03B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E03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E03B7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F31B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F31B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C39C3"/>
    <w:rPr>
      <w:rFonts w:ascii="Trebuchet MS" w:eastAsiaTheme="majorEastAsia" w:hAnsi="Trebuchet MS" w:cstheme="majorBidi"/>
      <w:b/>
      <w:sz w:val="22"/>
      <w:szCs w:val="32"/>
    </w:rPr>
  </w:style>
  <w:style w:type="character" w:customStyle="1" w:styleId="NessunaspaziaturaCarattere">
    <w:name w:val="Nessuna spaziatura Carattere"/>
    <w:aliases w:val="Testo Carattere"/>
    <w:basedOn w:val="Carpredefinitoparagrafo"/>
    <w:link w:val="Nessunaspaziatura"/>
    <w:uiPriority w:val="1"/>
    <w:locked/>
    <w:rsid w:val="009C39C3"/>
    <w:rPr>
      <w:sz w:val="22"/>
      <w:szCs w:val="22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3624A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D5153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B2A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B2A96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B2A96"/>
    <w:rPr>
      <w:vertAlign w:val="superscript"/>
    </w:rPr>
  </w:style>
  <w:style w:type="paragraph" w:customStyle="1" w:styleId="Default">
    <w:name w:val="Default"/>
    <w:rsid w:val="006B1523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CDocumentTypeId xmlns="2a763502-fce8-4291-8ba2-c5115b008440" xsi:nil="true"/>
    <FCIsDeleted xmlns="2a763502-fce8-4291-8ba2-c5115b008440">false</FCIsDeleted>
    <gbb008d2e78b4a7aba153038bca7d02c xmlns="2a763502-fce8-4291-8ba2-c5115b008440">
      <Terms xmlns="http://schemas.microsoft.com/office/infopath/2007/PartnerControls"/>
    </gbb008d2e78b4a7aba153038bca7d02c>
    <i230e200ed10433b82f017b2b5db5f75 xmlns="2a763502-fce8-4291-8ba2-c5115b008440">
      <Terms xmlns="http://schemas.microsoft.com/office/infopath/2007/PartnerControls"/>
    </i230e200ed10433b82f017b2b5db5f75>
    <TaxCatchAll xmlns="2a763502-fce8-4291-8ba2-c5115b008440"/>
    <FCNotes xmlns="2a763502-fce8-4291-8ba2-c5115b008440" xsi:nil="true"/>
    <FCGrantId xmlns="2a763502-fce8-4291-8ba2-c5115b008440" xsi:nil="true"/>
    <FCIntegrationReference xmlns="2a763502-fce8-4291-8ba2-c5115b008440" xsi:nil="true"/>
    <FCVisible xmlns="2a763502-fce8-4291-8ba2-c5115b008440">false</FCVisible>
    <FCGrant xmlns="2a763502-fce8-4291-8ba2-c5115b008440" xsi:nil="true"/>
    <c700bb06408b418190df6954108e6cc2 xmlns="2a763502-fce8-4291-8ba2-c5115b008440">
      <Terms xmlns="http://schemas.microsoft.com/office/infopath/2007/PartnerControls"/>
    </c700bb06408b418190df6954108e6cc2>
  </documentManagement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AndGuidesCT" ma:contentTypeID="0x01003AFE7F276BBF614893838A9639CC9203005B27F9FA7EC93B429C3DA90D332F2ACB" ma:contentTypeVersion="14" ma:contentTypeDescription="Template and Guides" ma:contentTypeScope="" ma:versionID="094d0e5158e643ec484fd252b475aa9d">
  <xsd:schema xmlns:xsd="http://www.w3.org/2001/XMLSchema" xmlns:xs="http://www.w3.org/2001/XMLSchema" xmlns:p="http://schemas.microsoft.com/office/2006/metadata/properties" xmlns:ns2="2a763502-fce8-4291-8ba2-c5115b008440" xmlns:ns3="e78aefa9-808b-4cad-864c-254aa0d84125" targetNamespace="http://schemas.microsoft.com/office/2006/metadata/properties" ma:root="true" ma:fieldsID="64b3f56a6f792cd8a8d069d8cb4aa8e9" ns2:_="" ns3:_="">
    <xsd:import namespace="2a763502-fce8-4291-8ba2-c5115b008440"/>
    <xsd:import namespace="e78aefa9-808b-4cad-864c-254aa0d84125"/>
    <xsd:element name="properties">
      <xsd:complexType>
        <xsd:sequence>
          <xsd:element name="documentManagement">
            <xsd:complexType>
              <xsd:all>
                <xsd:element ref="ns2:gbb008d2e78b4a7aba153038bca7d02c" minOccurs="0"/>
                <xsd:element ref="ns2:TaxCatchAll" minOccurs="0"/>
                <xsd:element ref="ns2:TaxCatchAllLabel" minOccurs="0"/>
                <xsd:element ref="ns2:i230e200ed10433b82f017b2b5db5f75" minOccurs="0"/>
                <xsd:element ref="ns2:FCVisible" minOccurs="0"/>
                <xsd:element ref="ns2:FCGrantId" minOccurs="0"/>
                <xsd:element ref="ns2:FCGrant" minOccurs="0"/>
                <xsd:element ref="ns2:c700bb06408b418190df6954108e6cc2" minOccurs="0"/>
                <xsd:element ref="ns2:FCDocumentTypeId" minOccurs="0"/>
                <xsd:element ref="ns2:FCIntegrationReference" minOccurs="0"/>
                <xsd:element ref="ns2:FCNotes" minOccurs="0"/>
                <xsd:element ref="ns3:MediaServiceMetadata" minOccurs="0"/>
                <xsd:element ref="ns3:MediaServiceFastMetadata" minOccurs="0"/>
                <xsd:element ref="ns2:FCIsDele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63502-fce8-4291-8ba2-c5115b008440" elementFormDefault="qualified">
    <xsd:import namespace="http://schemas.microsoft.com/office/2006/documentManagement/types"/>
    <xsd:import namespace="http://schemas.microsoft.com/office/infopath/2007/PartnerControls"/>
    <xsd:element name="gbb008d2e78b4a7aba153038bca7d02c" ma:index="2" nillable="true" ma:taxonomy="true" ma:internalName="gbb008d2e78b4a7aba153038bca7d02c" ma:taxonomyFieldName="FCGrantDocType" ma:displayName="Tipo documento" ma:default="" ma:fieldId="{0bb008d2-e78b-4a7a-ba15-3038bca7d02c}" ma:sspId="8a748587-4cab-4960-acdb-243af01c34d1" ma:termSetId="ad21d87e-c03e-49fd-adff-c24eb17f9a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3" nillable="true" ma:displayName="Taxonomy Catch All Column" ma:hidden="true" ma:list="{acbec92b-853a-4009-8d29-d95eda5a8d83}" ma:internalName="TaxCatchAll" ma:showField="CatchAllData" ma:web="2a763502-fce8-4291-8ba2-c5115b0084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" nillable="true" ma:displayName="Taxonomy Catch All Column1" ma:hidden="true" ma:list="{acbec92b-853a-4009-8d29-d95eda5a8d83}" ma:internalName="TaxCatchAllLabel" ma:readOnly="true" ma:showField="CatchAllDataLabel" ma:web="2a763502-fce8-4291-8ba2-c5115b0084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30e200ed10433b82f017b2b5db5f75" ma:index="6" nillable="true" ma:taxonomy="true" ma:internalName="i230e200ed10433b82f017b2b5db5f75" ma:taxonomyFieldName="FCGrantTemplateCategory" ma:displayName="Categoria Template" ma:fieldId="{2230e200-ed10-433b-82f0-17b2b5db5f75}" ma:sspId="8a748587-4cab-4960-acdb-243af01c34d1" ma:termSetId="de31bf19-7b6d-4f53-9217-7816c246e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Visible" ma:index="8" nillable="true" ma:displayName="Visibile" ma:default="0" ma:internalName="FCVisible">
      <xsd:simpleType>
        <xsd:restriction base="dms:Boolean"/>
      </xsd:simpleType>
    </xsd:element>
    <xsd:element name="FCGrantId" ma:index="9" nillable="true" ma:displayName="Id Bando" ma:indexed="true" ma:internalName="FCGrantId">
      <xsd:simpleType>
        <xsd:restriction base="dms:Text"/>
      </xsd:simpleType>
    </xsd:element>
    <xsd:element name="FCGrant" ma:index="10" nillable="true" ma:displayName="Bando" ma:internalName="FCGrant">
      <xsd:simpleType>
        <xsd:restriction base="dms:Note">
          <xsd:maxLength value="255"/>
        </xsd:restriction>
      </xsd:simpleType>
    </xsd:element>
    <xsd:element name="c700bb06408b418190df6954108e6cc2" ma:index="11" nillable="true" ma:taxonomy="true" ma:internalName="c700bb06408b418190df6954108e6cc2" ma:taxonomyFieldName="FCYear" ma:displayName="Year" ma:fieldId="{c700bb06-408b-4181-90df-6954108e6cc2}" ma:sspId="8a748587-4cab-4960-acdb-243af01c34d1" ma:termSetId="c8393f02-124a-45a9-8f64-dd956a2448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DocumentTypeId" ma:index="14" nillable="true" ma:displayName="Id tipo documento" ma:internalName="FCDocumentTypeId">
      <xsd:simpleType>
        <xsd:restriction base="dms:Text"/>
      </xsd:simpleType>
    </xsd:element>
    <xsd:element name="FCIntegrationReference" ma:index="15" nillable="true" ma:displayName="Id riferimento integrazione" ma:internalName="FCIntegrationReference">
      <xsd:simpleType>
        <xsd:restriction base="dms:Text"/>
      </xsd:simpleType>
    </xsd:element>
    <xsd:element name="FCNotes" ma:index="16" nillable="true" ma:displayName="Notes" ma:internalName="FCNotes">
      <xsd:simpleType>
        <xsd:restriction base="dms:Note">
          <xsd:maxLength value="255"/>
        </xsd:restriction>
      </xsd:simpleType>
    </xsd:element>
    <xsd:element name="FCIsDeleted" ma:index="19" nillable="true" ma:displayName="Is Deleted" ma:default="0" ma:internalName="FCIsDelet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aefa9-808b-4cad-864c-254aa0d841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axOccurs="1" ma:index="1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2FA83B-9321-4749-BC1B-D071CAB5EB19}">
  <ds:schemaRefs>
    <ds:schemaRef ds:uri="2a763502-fce8-4291-8ba2-c5115b008440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e78aefa9-808b-4cad-864c-254aa0d84125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DBDD93BD-38BD-4517-A571-4606CB061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81198-1C04-4198-A92D-EEDB6E85B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763502-fce8-4291-8ba2-c5115b008440"/>
    <ds:schemaRef ds:uri="e78aefa9-808b-4cad-864c-254aa0d841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4A5E0A-66A5-4A7D-8046-DAB62EE4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2434</Words>
  <Characters>13875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/>
  <LinksUpToDate>false</LinksUpToDate>
  <CharactersWithSpaces>16277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creator>Niccolò Desii</dc:creator>
  <cp:lastModifiedBy>Elena Del Giorgio</cp:lastModifiedBy>
  <cp:revision>2</cp:revision>
  <cp:lastPrinted>2020-01-17T15:55:00Z</cp:lastPrinted>
  <dcterms:created xsi:type="dcterms:W3CDTF">2020-04-10T13:50:00Z</dcterms:created>
  <dcterms:modified xsi:type="dcterms:W3CDTF">2020-04-10T13:50:00Z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0x01003AFE7F276BBF614893838A9639CC9203005B27F9FA7EC93B429C3DA90D332F2ACB</vt:lpwstr>
  </property>
  <property fmtid="{D5CDD505-2E9C-101B-9397-08002B2CF9AE}" pid="3" name="FCReferenceArea">
    <vt:lpwstr>19;#Comunicazione e Relazioni esterne|52f57e94-aa11-46a5-9d86-991585f53252</vt:lpwstr>
  </property>
  <property fmtid="{D5CDD505-2E9C-101B-9397-08002B2CF9AE}" pid="4" name="FCIntranetDocType">
    <vt:lpwstr>22;#Modello|a94db579-0b57-4d3f-a9b9-4b3eb92bbad2</vt:lpwstr>
  </property>
</Properties>
</file>