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0"/>
        <w:rPr>
          <w:rFonts w:ascii="Arial" w:cs="Arial" w:hAnsi="Arial" w:eastAsia="Arial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 w:line="300" w:lineRule="atLeast"/>
        <w:jc w:val="center"/>
        <w:rPr>
          <w:rFonts w:ascii="Arial" w:cs="Arial" w:hAnsi="Arial" w:eastAsia="Arial"/>
          <w:i w:val="1"/>
          <w:iCs w:val="1"/>
          <w:sz w:val="26"/>
          <w:szCs w:val="26"/>
          <w:shd w:val="clear" w:color="auto" w:fill="ffff00"/>
        </w:rPr>
      </w:pPr>
      <w:r>
        <w:rPr>
          <w:rFonts w:ascii="Arial" w:hAnsi="Arial"/>
          <w:i w:val="1"/>
          <w:iCs w:val="1"/>
          <w:sz w:val="26"/>
          <w:szCs w:val="26"/>
          <w:shd w:val="clear" w:color="auto" w:fill="ffff00"/>
          <w:rtl w:val="0"/>
          <w:lang w:val="it-IT"/>
        </w:rPr>
        <w:t>FAC SIMILE ATTESTAZIONE DI STATUS NO PROFIT DELL</w:t>
      </w:r>
      <w:r>
        <w:rPr>
          <w:rFonts w:ascii="Arial" w:hAnsi="Arial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6"/>
          <w:szCs w:val="26"/>
          <w:shd w:val="clear" w:color="auto" w:fill="ffff00"/>
          <w:rtl w:val="0"/>
          <w:lang w:val="it-IT"/>
        </w:rPr>
        <w:t>ENTE STRANIERO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40" w:line="300" w:lineRule="atLeast"/>
        <w:jc w:val="both"/>
        <w:rPr>
          <w:rStyle w:val="Nessuno"/>
          <w:rFonts w:ascii="Garamond" w:cs="Garamond" w:hAnsi="Garamond" w:eastAsia="Garamond"/>
          <w:i w:val="1"/>
          <w:iCs w:val="1"/>
          <w:sz w:val="26"/>
          <w:szCs w:val="26"/>
          <w:shd w:val="clear" w:color="auto" w:fill="ffff00"/>
        </w:rPr>
      </w:pPr>
      <w:r>
        <w:rPr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Nel caso in cui UNIMI sia ente coordinatore di un progetto cui partecipi un partner straniero sar</w:t>
      </w:r>
      <w:r>
        <w:rPr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necessario inoltrare, opportunamente compilato in tutte le sue parti, il fac-simile del seguente documento Attestazione status no-profit,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"mailto:officina.h2020@unimi.it"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officina.h2020@unimi.it</w:t>
      </w:r>
      <w:r>
        <w:rPr/>
        <w:fldChar w:fldCharType="end" w:fldLock="0"/>
      </w:r>
      <w:r>
        <w:rPr>
          <w:rStyle w:val="Nessuno"/>
          <w:rFonts w:ascii="Garamond" w:hAnsi="Garamond"/>
          <w:i w:val="1"/>
          <w:iCs w:val="1"/>
          <w:sz w:val="28"/>
          <w:szCs w:val="28"/>
          <w:shd w:val="clear" w:color="auto" w:fill="ffff00"/>
          <w:rtl w:val="0"/>
          <w:lang w:val="it-IT"/>
        </w:rPr>
        <w:t>,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 </w:t>
      </w:r>
      <w:r>
        <w:rPr>
          <w:rStyle w:val="Nessuno"/>
          <w:rFonts w:ascii="Garamond" w:hAnsi="Garamond"/>
          <w:i w:val="1"/>
          <w:iCs w:val="1"/>
          <w:sz w:val="28"/>
          <w:szCs w:val="28"/>
          <w:shd w:val="clear" w:color="auto" w:fill="ffff00"/>
          <w:rtl w:val="0"/>
          <w:lang w:val="it-IT"/>
        </w:rPr>
        <w:t>entro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 e non oltre la scadenza interna (per Economia Circolare </w:t>
      </w:r>
      <w:r>
        <w:rPr>
          <w:rStyle w:val="Nessuno"/>
          <w:rFonts w:ascii="Garamond" w:hAnsi="Garamond"/>
          <w:b w:val="1"/>
          <w:bCs w:val="1"/>
          <w:sz w:val="26"/>
          <w:szCs w:val="26"/>
          <w:shd w:val="clear" w:color="auto" w:fill="ffff00"/>
          <w:rtl w:val="0"/>
          <w:lang w:val="it-IT"/>
        </w:rPr>
        <w:t>5 maggio 2020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), assieme al documento Autodichiarazione/Affidavid disponibile sul sito UNIMI alla pagina dedicata al bando.  Una volta l</w:t>
      </w:r>
      <w:r>
        <w:rPr>
          <w:rStyle w:val="Nessuno"/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Attestazione sar</w:t>
      </w:r>
      <w:r>
        <w:rPr>
          <w:rStyle w:val="Nessuno"/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stata sottoscritta dal Rettore, verr</w:t>
      </w:r>
      <w:r>
        <w:rPr>
          <w:rStyle w:val="Nessuno"/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restituita al coordinatore per l</w:t>
      </w:r>
      <w:r>
        <w:rPr>
          <w:rStyle w:val="Nessuno"/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upload nell</w:t>
      </w:r>
      <w:r>
        <w:rPr>
          <w:rStyle w:val="Nessuno"/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area riservata di Fondazione Cariplo. Sar</w:t>
      </w:r>
      <w:r>
        <w:rPr>
          <w:rStyle w:val="Nessuno"/>
          <w:rFonts w:ascii="Garamond" w:hAnsi="Garamond" w:hint="default"/>
          <w:i w:val="1"/>
          <w:iCs w:val="1"/>
          <w:sz w:val="26"/>
          <w:szCs w:val="26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i w:val="1"/>
          <w:iCs w:val="1"/>
          <w:sz w:val="26"/>
          <w:szCs w:val="26"/>
          <w:shd w:val="clear" w:color="auto" w:fill="ffff00"/>
          <w:rtl w:val="0"/>
          <w:lang w:val="it-IT"/>
        </w:rPr>
        <w:t>cura del Responsabile Scientifico coordinatore raccogliere tutti gli accordi.</w:t>
      </w:r>
    </w:p>
    <w:p>
      <w:pPr>
        <w:pStyle w:val="Normal0"/>
        <w:jc w:val="both"/>
        <w:rPr>
          <w:rStyle w:val="Nessuno"/>
          <w:rFonts w:ascii="Arial" w:cs="Arial" w:hAnsi="Arial" w:eastAsia="Arial"/>
        </w:rPr>
      </w:pPr>
    </w:p>
    <w:p>
      <w:pPr>
        <w:pStyle w:val="Normal0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Il sottoscritto Prof. Elio Franzini, in qualit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di Rettore e Legale Rappresentante dell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degli Studi di Milano, domiciliato per la carica in Milano, via Festa del perdono n. 7, presso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degli Studi di Milano</w:t>
      </w:r>
    </w:p>
    <w:p>
      <w:pPr>
        <w:pStyle w:val="Normal0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jc w:val="center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premesso</w:t>
      </w: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degli Studi di Milano concorre, unitamente ad altre istituzioni, all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assegnazione di contributo nell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ambito dell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edizione 2020 del Bando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Economia Circolare: Ricerca per un futuro sostenibile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della Fondazione Cariplo;</w:t>
      </w: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che, in conformit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ai criteri di cui ai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Criteri Generali per la concessione di contributi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,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stato costituito, ai fini di cui sopra, un apposito partenariato, cui partecipa anche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inserire il nome dell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ente straniero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,</w:t>
      </w: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che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inserire il nome dell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’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ente straniero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” è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una istituzione avente sede in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inserire citt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e stato sedi dell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ente straniero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e sottostante alla normativa ivi vigente;</w:t>
      </w: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tutto ci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premesso, consapevole delle responsabilit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derivanti da dichiarazioni mendaci o da esibizione di atto falso o contenente dati non pi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rispondenti a verit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à</w:t>
      </w: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jc w:val="center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comunica</w:t>
      </w: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che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stato accertato che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inserire nome ente straniero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, in base a quanto dichiarato e documentato dall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Ente, ai sensi della normativa dello Stato di appartenenza, 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una istituzione senza scopo di lucro e che, in particolare, le disposizioni di legge e statutarie non consentono alla stessa la distribuzione, neanche in via diretta o differita nel tempo, di utili o avanzi di gestione a fondatori, associati, amministratori, dipendenti o terzi in genere.</w:t>
      </w:r>
    </w:p>
    <w:p>
      <w:pPr>
        <w:pStyle w:val="Normal0"/>
        <w:rPr>
          <w:rStyle w:val="Nessuno"/>
          <w:rFonts w:ascii="Garamond" w:cs="Garamond" w:hAnsi="Garamond" w:eastAsia="Garamond"/>
        </w:rPr>
      </w:pPr>
    </w:p>
    <w:p>
      <w:pPr>
        <w:pStyle w:val="Normal0"/>
        <w:rPr>
          <w:rStyle w:val="Nessuno"/>
          <w:rFonts w:ascii="Garamond" w:cs="Garamond" w:hAnsi="Garamond" w:eastAsia="Garamond"/>
        </w:rPr>
      </w:pPr>
    </w:p>
    <w:p>
      <w:pPr>
        <w:pStyle w:val="Normal0"/>
        <w:jc w:val="right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Firma</w:t>
      </w:r>
    </w:p>
    <w:p>
      <w:pPr>
        <w:pStyle w:val="Normal0"/>
        <w:jc w:val="right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Il Rettore</w:t>
      </w:r>
    </w:p>
    <w:p>
      <w:pPr>
        <w:pStyle w:val="Normal0"/>
        <w:jc w:val="right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Elio Franzini</w:t>
      </w:r>
    </w:p>
    <w:p>
      <w:pPr>
        <w:pStyle w:val="Normal0"/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Normal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0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0"/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Milano,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gg/mm/2020</w:t>
      </w:r>
    </w:p>
    <w:sectPr>
      <w:headerReference w:type="default" r:id="rId4"/>
      <w:footerReference w:type="default" r:id="rId5"/>
      <w:pgSz w:w="11900" w:h="16840" w:orient="portrait"/>
      <w:pgMar w:top="45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638"/>
      </w:tabs>
      <w:jc w:val="center"/>
      <w:rPr>
        <w:outline w:val="0"/>
        <w:color w:val="071b50"/>
        <w:u w:color="071b50"/>
        <w14:textFill>
          <w14:solidFill>
            <w14:srgbClr w14:val="071B50"/>
          </w14:solidFill>
        </w14:textFill>
      </w:rPr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Universit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à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degli Studi di Milano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Via Festa del Perdono, 7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20122 Milano, Italy</w:t>
    </w:r>
  </w:p>
  <w:p>
    <w:pPr>
      <w:pStyle w:val="footer"/>
      <w:tabs>
        <w:tab w:val="right" w:pos="9044"/>
        <w:tab w:val="clear" w:pos="9638"/>
      </w:tabs>
      <w:jc w:val="center"/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C.F. 80012650158 - Tel. +39 02 503 12781-12771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0"/>
      <w:jc w:val="center"/>
    </w:pPr>
    <w:r>
      <w:rPr>
        <w:rFonts w:ascii="Garamond" w:hAnsi="Garamond"/>
        <w:sz w:val="24"/>
        <w:szCs w:val="24"/>
      </w:rPr>
      <w:drawing>
        <wp:inline distT="0" distB="0" distL="0" distR="0">
          <wp:extent cx="5753100" cy="952500"/>
          <wp:effectExtent l="0" t="0" r="0" b="0"/>
          <wp:docPr id="1073741825" name="officeArt object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" descr="BAN_blu1rig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i w:val="1"/>
      <w:i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23EE2-F037-4A6E-9634-E273F248C6ED}"/>
</file>

<file path=customXml/itemProps2.xml><?xml version="1.0" encoding="utf-8"?>
<ds:datastoreItem xmlns:ds="http://schemas.openxmlformats.org/officeDocument/2006/customXml" ds:itemID="{E344FBE8-0AFE-49F9-BAEF-6BE2369A8682}"/>
</file>

<file path=customXml/itemProps3.xml><?xml version="1.0" encoding="utf-8"?>
<ds:datastoreItem xmlns:ds="http://schemas.openxmlformats.org/officeDocument/2006/customXml" ds:itemID="{1158AC8E-8AB0-45D8-BD71-DB9158F24204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